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0F159" w14:textId="08D4A505" w:rsidR="00EF3F25" w:rsidRPr="00437A72" w:rsidRDefault="00C35EF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Clarificari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legate de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selectie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Verificatori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tehnici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67B4">
        <w:rPr>
          <w:rFonts w:ascii="Times New Roman" w:hAnsi="Times New Roman" w:cs="Times New Roman"/>
          <w:b/>
          <w:bCs/>
          <w:sz w:val="28"/>
          <w:szCs w:val="28"/>
        </w:rPr>
        <w:t>cerintele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7B4">
        <w:rPr>
          <w:rFonts w:ascii="Times New Roman" w:hAnsi="Times New Roman" w:cs="Times New Roman"/>
          <w:b/>
          <w:bCs/>
          <w:sz w:val="28"/>
          <w:szCs w:val="28"/>
        </w:rPr>
        <w:t xml:space="preserve">Is, It, Ig, </w:t>
      </w:r>
      <w:proofErr w:type="spellStart"/>
      <w:r w:rsidR="00E867B4">
        <w:rPr>
          <w:rFonts w:ascii="Times New Roman" w:hAnsi="Times New Roman" w:cs="Times New Roman"/>
          <w:b/>
          <w:bCs/>
          <w:sz w:val="28"/>
          <w:szCs w:val="28"/>
        </w:rPr>
        <w:t>Ie</w:t>
      </w:r>
      <w:proofErr w:type="spellEnd"/>
      <w:r w:rsidR="00E867B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Batch1</w:t>
      </w:r>
      <w:r w:rsidR="009C38F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A15EB">
        <w:rPr>
          <w:rFonts w:ascii="Times New Roman" w:hAnsi="Times New Roman" w:cs="Times New Roman"/>
          <w:b/>
          <w:bCs/>
          <w:sz w:val="28"/>
          <w:szCs w:val="28"/>
        </w:rPr>
        <w:t>primi</w:t>
      </w:r>
      <w:bookmarkStart w:id="0" w:name="_GoBack"/>
      <w:bookmarkEnd w:id="0"/>
      <w:r w:rsidR="000A15EB">
        <w:rPr>
          <w:rFonts w:ascii="Times New Roman" w:hAnsi="Times New Roman" w:cs="Times New Roman"/>
          <w:b/>
          <w:bCs/>
          <w:sz w:val="28"/>
          <w:szCs w:val="28"/>
        </w:rPr>
        <w:t xml:space="preserve">te </w:t>
      </w:r>
      <w:r w:rsidR="00A15859">
        <w:rPr>
          <w:rFonts w:ascii="Times New Roman" w:hAnsi="Times New Roman" w:cs="Times New Roman"/>
          <w:b/>
          <w:bCs/>
          <w:sz w:val="28"/>
          <w:szCs w:val="28"/>
        </w:rPr>
        <w:t>30.03</w:t>
      </w:r>
      <w:r w:rsidR="00540EDB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A1585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867B4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9C38F2">
        <w:rPr>
          <w:rFonts w:ascii="Times New Roman" w:hAnsi="Times New Roman" w:cs="Times New Roman"/>
          <w:b/>
          <w:bCs/>
          <w:sz w:val="28"/>
          <w:szCs w:val="28"/>
        </w:rPr>
        <w:t>.03.2020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35EF1" w:rsidRPr="00C35EF1" w14:paraId="2B8F7004" w14:textId="77777777" w:rsidTr="00C35EF1">
        <w:tc>
          <w:tcPr>
            <w:tcW w:w="6974" w:type="dxa"/>
          </w:tcPr>
          <w:p w14:paraId="2AC66B99" w14:textId="7C22E073" w:rsidR="00C35EF1" w:rsidRPr="00C35EF1" w:rsidRDefault="00C35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INTREBARE</w:t>
            </w:r>
          </w:p>
        </w:tc>
        <w:tc>
          <w:tcPr>
            <w:tcW w:w="6974" w:type="dxa"/>
          </w:tcPr>
          <w:p w14:paraId="191A933E" w14:textId="374B903C" w:rsidR="00C35EF1" w:rsidRPr="00C35EF1" w:rsidRDefault="00C35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RASPUNS</w:t>
            </w:r>
          </w:p>
        </w:tc>
      </w:tr>
      <w:tr w:rsidR="00C35EF1" w:rsidRPr="00C35EF1" w14:paraId="5AB44268" w14:textId="77777777" w:rsidTr="00C35EF1">
        <w:tc>
          <w:tcPr>
            <w:tcW w:w="6974" w:type="dxa"/>
          </w:tcPr>
          <w:p w14:paraId="716CD1F9" w14:textId="60D6EABF" w:rsidR="00E867B4" w:rsidRPr="00E867B4" w:rsidRDefault="00437A72" w:rsidP="00E8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67B4"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verificat</w:t>
            </w:r>
            <w:r w:rsidR="00540ED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tehnici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atestati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solicita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"minimum 5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similare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finalizate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; in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sens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documentatia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prezentata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in mod </w:t>
            </w:r>
            <w:proofErr w:type="spellStart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obligatoriu</w:t>
            </w:r>
            <w:proofErr w:type="spellEnd"/>
            <w:r w:rsidR="00E867B4" w:rsidRPr="00E867B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76C042EF" w14:textId="77777777" w:rsidR="00E867B4" w:rsidRPr="00E867B4" w:rsidRDefault="00E867B4" w:rsidP="00E8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Nu-mi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clar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solicita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in mod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concret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referatele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continutul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lucrarilor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verificate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opiniile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proiectantilor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beneficiarilor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8C90FA9" w14:textId="48D4C6FB" w:rsidR="00C35EF1" w:rsidRPr="00C35EF1" w:rsidRDefault="00E867B4" w:rsidP="00E8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ruga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detaliati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974" w:type="dxa"/>
          </w:tcPr>
          <w:p w14:paraId="2B82EEC0" w14:textId="70D17B1E" w:rsidR="00E867B4" w:rsidRDefault="004A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Comisia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Expresiile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pana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la data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limita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anuntata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rugam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tineti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seama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includerea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Expresia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depusa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acelor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documentatii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mentionate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anunt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a fi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limitate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vina in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sprijinul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certificarii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experientei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calificarilor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solicitate in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acestei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proceduri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selectie</w:t>
            </w:r>
            <w:proofErr w:type="spellEnd"/>
            <w:r w:rsidR="00E86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6D3200" w14:textId="33F9673C" w:rsidR="00E867B4" w:rsidRDefault="0004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solicitarea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clarificari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enuntata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conformitatii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59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minimum 5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similare</w:t>
            </w:r>
            <w:proofErr w:type="spellEnd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B4">
              <w:rPr>
                <w:rFonts w:ascii="Times New Roman" w:hAnsi="Times New Roman" w:cs="Times New Roman"/>
                <w:sz w:val="24"/>
                <w:szCs w:val="24"/>
              </w:rPr>
              <w:t>finalizate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consideram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oric</w:t>
            </w:r>
            <w:r w:rsidR="00A1585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care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considerati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relevante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care </w:t>
            </w:r>
            <w:proofErr w:type="spellStart"/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</w:t>
            </w:r>
            <w:proofErr w:type="spellEnd"/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demonstreze</w:t>
            </w:r>
            <w:proofErr w:type="spellEnd"/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indeplinirea</w:t>
            </w:r>
            <w:proofErr w:type="spellEnd"/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acestei</w:t>
            </w:r>
            <w:proofErr w:type="spellEnd"/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A15859" w:rsidRPr="00A15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cerinte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, pot fi </w:t>
            </w:r>
            <w:proofErr w:type="spellStart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incluse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Expresia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 xml:space="preserve">, sub forma de </w:t>
            </w:r>
            <w:proofErr w:type="spellStart"/>
            <w:r w:rsidR="00A15859" w:rsidRPr="00A15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documentatie</w:t>
            </w:r>
            <w:proofErr w:type="spellEnd"/>
            <w:r w:rsidR="00A15859" w:rsidRPr="00A15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15859" w:rsidRPr="00A15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justificativa</w:t>
            </w:r>
            <w:proofErr w:type="spellEnd"/>
            <w:r w:rsidR="00A15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AA7CE" w14:textId="3317700E" w:rsidR="00D465CA" w:rsidRPr="00C35EF1" w:rsidRDefault="00A15859" w:rsidP="0054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asemenea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ucrările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proiectele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verificate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 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similare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tip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reconstruire</w:t>
            </w:r>
            <w:proofErr w:type="spellEnd"/>
            <w:r w:rsidRPr="00604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“similar” 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acceptiunea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similar</w:t>
            </w:r>
            <w:r w:rsidR="00540ED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540EDB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540EDB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incluse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portofoliul</w:t>
            </w:r>
            <w:proofErr w:type="spellEnd"/>
            <w:r w:rsidR="00540EDB">
              <w:rPr>
                <w:rFonts w:ascii="Times New Roman" w:hAnsi="Times New Roman" w:cs="Times New Roman"/>
                <w:sz w:val="24"/>
                <w:szCs w:val="24"/>
              </w:rPr>
              <w:t xml:space="preserve"> actual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r w:rsidRPr="0060495B">
              <w:rPr>
                <w:rFonts w:ascii="Times New Roman" w:hAnsi="Times New Roman" w:cs="Times New Roman"/>
                <w:sz w:val="24"/>
                <w:szCs w:val="24"/>
              </w:rPr>
              <w:t>IGSU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EF1" w:rsidRPr="00C35EF1" w14:paraId="14CE3BF4" w14:textId="77777777" w:rsidTr="00C35EF1">
        <w:tc>
          <w:tcPr>
            <w:tcW w:w="6974" w:type="dxa"/>
          </w:tcPr>
          <w:p w14:paraId="13396C69" w14:textId="625A97A8" w:rsidR="00540EDB" w:rsidRPr="00540EDB" w:rsidRDefault="00540EDB" w:rsidP="0054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clarificare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anuntului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, pe care am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omis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anume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00BDAE" w14:textId="77777777" w:rsidR="00540EDB" w:rsidRPr="00540EDB" w:rsidRDefault="00540EDB" w:rsidP="0054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verificatorului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expertului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completat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798544" w14:textId="77777777" w:rsidR="00540EDB" w:rsidRPr="00540EDB" w:rsidRDefault="00540EDB" w:rsidP="0054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5F5E" w14:textId="4878E012" w:rsidR="00540EDB" w:rsidRPr="00540EDB" w:rsidRDefault="00540EDB" w:rsidP="0054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Clairificare:care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transmitere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registrului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De la data .....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pana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prezent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46EF1" w14:textId="70294E92" w:rsidR="00C35EF1" w:rsidRPr="00C35EF1" w:rsidRDefault="00540EDB" w:rsidP="0054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Precizez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ca o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registrului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 in format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electronic,iar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cealalta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in format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letric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greu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transmisibil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moment).</w:t>
            </w:r>
          </w:p>
        </w:tc>
        <w:tc>
          <w:tcPr>
            <w:tcW w:w="6974" w:type="dxa"/>
          </w:tcPr>
          <w:p w14:paraId="3800E141" w14:textId="44DE88E0" w:rsidR="00C35EF1" w:rsidRPr="00C35EF1" w:rsidRDefault="0054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verificatorului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expertului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format .pdf,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etc.,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care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acopere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verificatorului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D8F2408" w14:textId="77777777" w:rsidR="00BD7FD7" w:rsidRDefault="00BD7FD7">
      <w:pPr>
        <w:rPr>
          <w:rFonts w:ascii="Times New Roman" w:hAnsi="Times New Roman" w:cs="Times New Roman"/>
          <w:sz w:val="24"/>
          <w:szCs w:val="24"/>
        </w:rPr>
      </w:pPr>
    </w:p>
    <w:p w14:paraId="314C2574" w14:textId="20AAA52B" w:rsidR="00C35EF1" w:rsidRPr="00032AC0" w:rsidRDefault="00940D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general</w:t>
      </w:r>
      <w:r w:rsidR="00032AC0" w:rsidRPr="00032A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rugam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tineti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informatia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anunt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careia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Expresiile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C0" w:rsidRPr="00032AC0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032AC0" w:rsidRPr="00032AC0">
        <w:rPr>
          <w:rFonts w:ascii="Times New Roman" w:hAnsi="Times New Roman" w:cs="Times New Roman"/>
          <w:sz w:val="24"/>
          <w:szCs w:val="24"/>
        </w:rPr>
        <w:t xml:space="preserve"> electronica (e-mail).</w:t>
      </w:r>
    </w:p>
    <w:p w14:paraId="6D42B8CE" w14:textId="33B8BAA3" w:rsidR="009C38F2" w:rsidRDefault="009C38F2">
      <w:pPr>
        <w:rPr>
          <w:rFonts w:ascii="Times New Roman" w:hAnsi="Times New Roman" w:cs="Times New Roman"/>
          <w:sz w:val="24"/>
          <w:szCs w:val="24"/>
        </w:rPr>
      </w:pPr>
    </w:p>
    <w:sectPr w:rsidR="009C38F2" w:rsidSect="00C35E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6"/>
    <w:rsid w:val="00032AC0"/>
    <w:rsid w:val="00044392"/>
    <w:rsid w:val="000A15EB"/>
    <w:rsid w:val="000F284A"/>
    <w:rsid w:val="00321BA9"/>
    <w:rsid w:val="00437A72"/>
    <w:rsid w:val="004A2A60"/>
    <w:rsid w:val="00540EDB"/>
    <w:rsid w:val="0060495B"/>
    <w:rsid w:val="006A7844"/>
    <w:rsid w:val="006A798A"/>
    <w:rsid w:val="00877D83"/>
    <w:rsid w:val="00940D21"/>
    <w:rsid w:val="009C38F2"/>
    <w:rsid w:val="00A15859"/>
    <w:rsid w:val="00BD7FD7"/>
    <w:rsid w:val="00C35EF1"/>
    <w:rsid w:val="00C735D6"/>
    <w:rsid w:val="00CB43A4"/>
    <w:rsid w:val="00D465CA"/>
    <w:rsid w:val="00E62306"/>
    <w:rsid w:val="00E867B4"/>
    <w:rsid w:val="00E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680F"/>
  <w15:chartTrackingRefBased/>
  <w15:docId w15:val="{E839E5BA-278F-4F87-9090-715137C3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8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8F2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21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AE94-8D13-4A6F-9739-64CB9A82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2</cp:revision>
  <cp:lastPrinted>2020-04-02T07:35:00Z</cp:lastPrinted>
  <dcterms:created xsi:type="dcterms:W3CDTF">2020-04-02T08:03:00Z</dcterms:created>
  <dcterms:modified xsi:type="dcterms:W3CDTF">2020-04-02T08:03:00Z</dcterms:modified>
</cp:coreProperties>
</file>