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5E9A7251"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Riscului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17482667" w:rsidR="002114C2" w:rsidRDefault="002114C2" w:rsidP="002114C2">
      <w:pPr>
        <w:spacing w:after="0" w:line="240" w:lineRule="auto"/>
        <w:jc w:val="both"/>
        <w:rPr>
          <w:rFonts w:asciiTheme="majorBidi" w:hAnsiTheme="majorBidi" w:cstheme="majorBidi"/>
          <w:b/>
          <w:bCs/>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63"/>
      </w:tblGrid>
      <w:tr w:rsidR="002764C6" w14:paraId="06939CAB" w14:textId="77777777" w:rsidTr="002764C6">
        <w:tc>
          <w:tcPr>
            <w:tcW w:w="1418" w:type="dxa"/>
          </w:tcPr>
          <w:p w14:paraId="0FFD4A14" w14:textId="42ECF6D3" w:rsidR="002764C6" w:rsidRDefault="002764C6" w:rsidP="002764C6">
            <w:pPr>
              <w:rPr>
                <w:rFonts w:asciiTheme="majorBidi" w:hAnsiTheme="majorBidi" w:cstheme="majorBidi"/>
                <w:b/>
                <w:bCs/>
                <w:sz w:val="24"/>
                <w:szCs w:val="24"/>
                <w:lang w:val="ro-RO"/>
              </w:rPr>
            </w:pPr>
            <w:r w:rsidRPr="006C5AC8">
              <w:rPr>
                <w:rFonts w:asciiTheme="majorBidi" w:hAnsiTheme="majorBidi" w:cstheme="majorBidi"/>
                <w:sz w:val="24"/>
                <w:szCs w:val="24"/>
                <w:lang w:val="ro-RO"/>
              </w:rPr>
              <w:t>Denumire servicii</w:t>
            </w:r>
            <w:r>
              <w:rPr>
                <w:rFonts w:asciiTheme="majorBidi" w:hAnsiTheme="majorBidi" w:cstheme="majorBidi"/>
                <w:sz w:val="24"/>
                <w:szCs w:val="24"/>
                <w:lang w:val="ro-RO"/>
              </w:rPr>
              <w:t xml:space="preserve"> de consultanță</w:t>
            </w:r>
            <w:r w:rsidRPr="006C5AC8">
              <w:rPr>
                <w:rFonts w:asciiTheme="majorBidi" w:hAnsiTheme="majorBidi" w:cstheme="majorBidi"/>
                <w:sz w:val="24"/>
                <w:szCs w:val="24"/>
                <w:lang w:val="ro-RO"/>
              </w:rPr>
              <w:t>:</w:t>
            </w:r>
          </w:p>
        </w:tc>
        <w:tc>
          <w:tcPr>
            <w:tcW w:w="8363" w:type="dxa"/>
          </w:tcPr>
          <w:p w14:paraId="030F8CA7" w14:textId="16F6347F" w:rsidR="002764C6" w:rsidRDefault="00C2564F" w:rsidP="00C2564F">
            <w:pPr>
              <w:jc w:val="both"/>
              <w:rPr>
                <w:rFonts w:asciiTheme="majorBidi" w:hAnsiTheme="majorBidi" w:cstheme="majorBidi"/>
                <w:b/>
                <w:bCs/>
                <w:sz w:val="24"/>
                <w:szCs w:val="24"/>
                <w:lang w:val="ro-RO"/>
              </w:rPr>
            </w:pPr>
            <w:r w:rsidRPr="00C2564F">
              <w:rPr>
                <w:rFonts w:asciiTheme="majorBidi" w:hAnsiTheme="majorBidi" w:cstheme="majorBidi"/>
                <w:b/>
                <w:bCs/>
                <w:sz w:val="24"/>
                <w:szCs w:val="24"/>
                <w:lang w:val="ro-RO"/>
              </w:rPr>
              <w:t>Elaborare a documentatiilor aferente Documentației de Avizare a Lucrărilor de Intervenții și Proiectului Tehnic și furnizarea de Asistență Tehnică pentru realizarea următoarelor lucrări de investiții:</w:t>
            </w:r>
            <w:r>
              <w:rPr>
                <w:rFonts w:asciiTheme="majorBidi" w:hAnsiTheme="majorBidi" w:cstheme="majorBidi"/>
                <w:b/>
                <w:bCs/>
                <w:sz w:val="24"/>
                <w:szCs w:val="24"/>
                <w:lang w:val="ro-RO"/>
              </w:rPr>
              <w:t xml:space="preserve"> </w:t>
            </w:r>
            <w:r w:rsidRPr="00C2564F">
              <w:rPr>
                <w:rFonts w:asciiTheme="majorBidi" w:hAnsiTheme="majorBidi" w:cstheme="majorBidi"/>
                <w:b/>
                <w:bCs/>
                <w:sz w:val="24"/>
                <w:szCs w:val="24"/>
                <w:lang w:val="ro-RO"/>
              </w:rPr>
              <w:t>„</w:t>
            </w:r>
            <w:r w:rsidR="00C0510D" w:rsidRPr="00C0510D">
              <w:rPr>
                <w:rFonts w:asciiTheme="majorBidi" w:hAnsiTheme="majorBidi" w:cstheme="majorBidi"/>
                <w:b/>
                <w:bCs/>
                <w:sz w:val="24"/>
                <w:szCs w:val="24"/>
                <w:lang w:val="ro-RO"/>
              </w:rPr>
              <w:t>Consolidare și refuncționalizare pavilion administrativ pentru Detașamentul de pompieri Constanța Port din cadrul ISUJ ”Dobrogea” al județului Constanța</w:t>
            </w:r>
            <w:r w:rsidR="002764C6" w:rsidRPr="002764C6">
              <w:rPr>
                <w:rFonts w:asciiTheme="majorBidi" w:hAnsiTheme="majorBidi" w:cstheme="majorBidi"/>
                <w:b/>
                <w:bCs/>
                <w:i/>
                <w:iCs/>
                <w:sz w:val="24"/>
                <w:szCs w:val="24"/>
                <w:lang w:val="ro-RO"/>
              </w:rPr>
              <w:t>”</w:t>
            </w:r>
            <w:r w:rsidR="002764C6" w:rsidRPr="006C5AC8">
              <w:rPr>
                <w:rFonts w:asciiTheme="majorBidi" w:hAnsiTheme="majorBidi" w:cstheme="majorBidi"/>
                <w:sz w:val="24"/>
                <w:szCs w:val="24"/>
                <w:lang w:val="ro-RO"/>
              </w:rPr>
              <w:t xml:space="preserve"> </w:t>
            </w:r>
            <w:r w:rsidR="002764C6" w:rsidRPr="006C5AC8">
              <w:rPr>
                <w:rFonts w:ascii="Times New Roman" w:hAnsi="Times New Roman" w:cs="Times New Roman"/>
                <w:sz w:val="24"/>
                <w:szCs w:val="24"/>
                <w:lang w:val="ro-RO"/>
              </w:rPr>
              <w:t>(RO-GIES-</w:t>
            </w:r>
            <w:r w:rsidR="007B080C">
              <w:rPr>
                <w:rFonts w:ascii="Times New Roman" w:hAnsi="Times New Roman" w:cs="Times New Roman"/>
                <w:sz w:val="24"/>
                <w:szCs w:val="24"/>
                <w:lang w:val="ro-RO"/>
              </w:rPr>
              <w:t>35572</w:t>
            </w:r>
            <w:r w:rsidR="008F21EC">
              <w:rPr>
                <w:rFonts w:ascii="Times New Roman" w:hAnsi="Times New Roman" w:cs="Times New Roman"/>
                <w:sz w:val="24"/>
                <w:szCs w:val="24"/>
                <w:lang w:val="ro-RO"/>
              </w:rPr>
              <w:t>4</w:t>
            </w:r>
            <w:r w:rsidR="002764C6" w:rsidRPr="006C5AC8">
              <w:rPr>
                <w:rFonts w:ascii="Times New Roman" w:hAnsi="Times New Roman" w:cs="Times New Roman"/>
                <w:sz w:val="24"/>
                <w:szCs w:val="24"/>
                <w:lang w:val="ro-RO"/>
              </w:rPr>
              <w:t>-CS-CQS)</w:t>
            </w:r>
          </w:p>
        </w:tc>
      </w:tr>
    </w:tbl>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61A96763" w:rsidR="0082253B" w:rsidRPr="006C5AC8" w:rsidRDefault="0082253B"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6C5AC8">
        <w:rPr>
          <w:rFonts w:asciiTheme="majorBidi" w:hAnsiTheme="majorBidi" w:cstheme="majorBidi"/>
          <w:sz w:val="24"/>
          <w:szCs w:val="24"/>
          <w:lang w:val="ro-RO"/>
        </w:rPr>
        <w:t>de</w:t>
      </w:r>
      <w:r w:rsidRPr="006C5AC8">
        <w:rPr>
          <w:rFonts w:asciiTheme="majorBidi" w:hAnsiTheme="majorBidi" w:cstheme="majorBidi"/>
          <w:sz w:val="24"/>
          <w:szCs w:val="24"/>
          <w:lang w:val="ro-RO"/>
        </w:rPr>
        <w:t xml:space="preserve"> dezastr</w:t>
      </w:r>
      <w:r w:rsidR="00431A62" w:rsidRPr="006C5AC8">
        <w:rPr>
          <w:rFonts w:asciiTheme="majorBidi" w:hAnsiTheme="majorBidi" w:cstheme="majorBidi"/>
          <w:sz w:val="24"/>
          <w:szCs w:val="24"/>
          <w:lang w:val="ro-RO"/>
        </w:rPr>
        <w:t>e</w:t>
      </w:r>
      <w:r w:rsidRPr="006C5AC8">
        <w:rPr>
          <w:rFonts w:asciiTheme="majorBidi" w:hAnsiTheme="majorBidi" w:cstheme="majorBidi"/>
          <w:sz w:val="24"/>
          <w:szCs w:val="24"/>
          <w:lang w:val="ro-RO"/>
        </w:rPr>
        <w:t xml:space="preserve"> și intenționează să aloce o parte din fondurile </w:t>
      </w:r>
      <w:r w:rsidR="00F01559" w:rsidRPr="006C5AC8">
        <w:rPr>
          <w:rFonts w:asciiTheme="majorBidi" w:hAnsiTheme="majorBidi" w:cstheme="majorBidi"/>
          <w:sz w:val="24"/>
          <w:szCs w:val="24"/>
          <w:lang w:val="ro-RO"/>
        </w:rPr>
        <w:t>acestui împrumut</w:t>
      </w:r>
      <w:r w:rsidRPr="006C5AC8">
        <w:rPr>
          <w:rFonts w:asciiTheme="majorBidi" w:hAnsiTheme="majorBidi" w:cstheme="majorBidi"/>
          <w:sz w:val="24"/>
          <w:szCs w:val="24"/>
          <w:lang w:val="ro-RO"/>
        </w:rPr>
        <w:t xml:space="preserve"> pentru finanțarea prezentelor servicii de consultanță.</w:t>
      </w:r>
    </w:p>
    <w:p w14:paraId="774334BA" w14:textId="0A90A6D7" w:rsidR="000311AE" w:rsidRPr="00286415" w:rsidRDefault="0082253B" w:rsidP="00C2564F">
      <w:pPr>
        <w:spacing w:after="120" w:line="240" w:lineRule="auto"/>
        <w:jc w:val="both"/>
        <w:rPr>
          <w:rFonts w:ascii="Times New Roman" w:eastAsia="Times New Roman" w:hAnsi="Times New Roman" w:cs="Times New Roman"/>
          <w:i/>
          <w:iCs/>
          <w:sz w:val="24"/>
          <w:szCs w:val="24"/>
          <w:lang w:val="ro-RO"/>
        </w:rPr>
      </w:pPr>
      <w:bookmarkStart w:id="0" w:name="_Hlk53127738"/>
      <w:r w:rsidRPr="006C5AC8">
        <w:rPr>
          <w:rFonts w:asciiTheme="majorBidi" w:hAnsiTheme="majorBidi" w:cstheme="majorBidi"/>
          <w:sz w:val="24"/>
          <w:szCs w:val="24"/>
          <w:lang w:val="ro-RO"/>
        </w:rPr>
        <w:t xml:space="preserve">Serviciile de consultanță („Serviciile”) </w:t>
      </w:r>
      <w:r w:rsidR="0063298C">
        <w:rPr>
          <w:rFonts w:asciiTheme="majorBidi" w:hAnsiTheme="majorBidi" w:cstheme="majorBidi"/>
          <w:sz w:val="24"/>
          <w:szCs w:val="24"/>
          <w:lang w:val="ro-RO"/>
        </w:rPr>
        <w:t>reprezintă</w:t>
      </w:r>
      <w:r w:rsidRPr="006C5AC8">
        <w:rPr>
          <w:rFonts w:asciiTheme="majorBidi" w:hAnsiTheme="majorBidi" w:cstheme="majorBidi"/>
          <w:sz w:val="24"/>
          <w:szCs w:val="24"/>
          <w:lang w:val="ro-RO"/>
        </w:rPr>
        <w:t xml:space="preserve"> </w:t>
      </w:r>
      <w:r w:rsidR="002764C6">
        <w:rPr>
          <w:rFonts w:asciiTheme="majorBidi" w:hAnsiTheme="majorBidi" w:cstheme="majorBidi"/>
          <w:sz w:val="24"/>
          <w:szCs w:val="24"/>
          <w:lang w:val="ro-RO"/>
        </w:rPr>
        <w:t>prestarea următoarelor servicii de consultanță:</w:t>
      </w:r>
      <w:r w:rsidR="00356F20" w:rsidRPr="006C5AC8">
        <w:rPr>
          <w:rFonts w:asciiTheme="majorBidi" w:hAnsiTheme="majorBidi" w:cstheme="majorBidi"/>
          <w:b/>
          <w:bCs/>
          <w:sz w:val="24"/>
          <w:szCs w:val="24"/>
          <w:lang w:val="ro-RO"/>
        </w:rPr>
        <w:t xml:space="preserve"> </w:t>
      </w:r>
      <w:r w:rsidR="00C2564F" w:rsidRPr="00C2564F">
        <w:rPr>
          <w:rFonts w:ascii="Times New Roman" w:hAnsi="Times New Roman"/>
          <w:b/>
          <w:bCs/>
          <w:i/>
          <w:iCs/>
          <w:sz w:val="24"/>
          <w:szCs w:val="24"/>
          <w:lang w:val="ro-RO"/>
        </w:rPr>
        <w:t>Elaborare a documentatiilor aferente Documentației de Avizare a Lucrărilor de Intervenții și Proiectului Tehnic și furnizarea de Asistență Tehnică pentru realizarea următoarelor lucrări de investiții:</w:t>
      </w:r>
      <w:r w:rsidR="00C2564F">
        <w:rPr>
          <w:rFonts w:ascii="Times New Roman" w:hAnsi="Times New Roman"/>
          <w:b/>
          <w:bCs/>
          <w:i/>
          <w:iCs/>
          <w:sz w:val="24"/>
          <w:szCs w:val="24"/>
          <w:lang w:val="ro-RO"/>
        </w:rPr>
        <w:t xml:space="preserve"> </w:t>
      </w:r>
      <w:r w:rsidR="00C2564F" w:rsidRPr="00C2564F">
        <w:rPr>
          <w:rFonts w:ascii="Times New Roman" w:hAnsi="Times New Roman"/>
          <w:b/>
          <w:bCs/>
          <w:i/>
          <w:iCs/>
          <w:sz w:val="24"/>
          <w:szCs w:val="24"/>
          <w:lang w:val="ro-RO"/>
        </w:rPr>
        <w:t>„</w:t>
      </w:r>
      <w:r w:rsidR="00C0510D" w:rsidRPr="00C0510D">
        <w:rPr>
          <w:rFonts w:asciiTheme="majorBidi" w:hAnsiTheme="majorBidi" w:cstheme="majorBidi"/>
          <w:b/>
          <w:bCs/>
          <w:sz w:val="24"/>
          <w:szCs w:val="24"/>
          <w:lang w:val="ro-RO"/>
        </w:rPr>
        <w:t>Consolidare și refuncționalizare pavilion administrativ pentru Detașamentul de pompieri Constanța Port din cadrul ISUJ ”Dobrogea” al județului Constanța</w:t>
      </w:r>
      <w:r w:rsidR="007B080C" w:rsidRPr="002764C6">
        <w:rPr>
          <w:rFonts w:asciiTheme="majorBidi" w:hAnsiTheme="majorBidi" w:cstheme="majorBidi"/>
          <w:b/>
          <w:bCs/>
          <w:i/>
          <w:iCs/>
          <w:sz w:val="24"/>
          <w:szCs w:val="24"/>
          <w:lang w:val="ro-RO"/>
        </w:rPr>
        <w:t>”</w:t>
      </w:r>
      <w:r w:rsidR="000311AE" w:rsidRPr="0081275D">
        <w:rPr>
          <w:rFonts w:asciiTheme="majorBidi" w:hAnsiTheme="majorBidi" w:cstheme="majorBidi"/>
          <w:i/>
          <w:iCs/>
          <w:sz w:val="24"/>
          <w:szCs w:val="24"/>
        </w:rPr>
        <w:t>.</w:t>
      </w:r>
      <w:r w:rsidR="000311AE" w:rsidRPr="006C5AC8">
        <w:rPr>
          <w:rFonts w:asciiTheme="majorBidi" w:hAnsiTheme="majorBidi" w:cstheme="majorBidi"/>
          <w:sz w:val="24"/>
          <w:szCs w:val="24"/>
        </w:rPr>
        <w:t xml:space="preserve"> </w:t>
      </w:r>
    </w:p>
    <w:p w14:paraId="43849791" w14:textId="5642AE06" w:rsidR="0082253B" w:rsidRPr="006C5AC8" w:rsidRDefault="0082253B" w:rsidP="00CA104D">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Informații detaliate</w:t>
      </w:r>
      <w:r w:rsidR="00ED5EF6" w:rsidRPr="006C5AC8">
        <w:rPr>
          <w:rFonts w:asciiTheme="majorBidi" w:hAnsiTheme="majorBidi" w:cstheme="majorBidi"/>
          <w:sz w:val="24"/>
          <w:szCs w:val="24"/>
          <w:lang w:val="ro-RO"/>
        </w:rPr>
        <w:t xml:space="preserve"> suplimentare,</w:t>
      </w:r>
      <w:r w:rsidRPr="006C5AC8">
        <w:rPr>
          <w:rFonts w:asciiTheme="majorBidi" w:hAnsiTheme="majorBidi" w:cstheme="majorBidi"/>
          <w:sz w:val="24"/>
          <w:szCs w:val="24"/>
          <w:lang w:val="ro-RO"/>
        </w:rPr>
        <w:t xml:space="preserve"> inclusiv despre perioada derulării acestor</w:t>
      </w:r>
      <w:r w:rsidR="00431A62" w:rsidRPr="006C5AC8">
        <w:rPr>
          <w:rFonts w:asciiTheme="majorBidi" w:hAnsiTheme="majorBidi" w:cstheme="majorBidi"/>
          <w:sz w:val="24"/>
          <w:szCs w:val="24"/>
          <w:lang w:val="ro-RO"/>
        </w:rPr>
        <w:t xml:space="preserve"> Servicii</w:t>
      </w:r>
      <w:r w:rsidR="00ED5EF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sunt furnizate în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560BAD" w:rsidRPr="008F21EC">
          <w:rPr>
            <w:rStyle w:val="Hyperlink"/>
            <w:rFonts w:ascii="Times New Roman" w:hAnsi="Times New Roman" w:cs="Times New Roman"/>
            <w:sz w:val="24"/>
            <w:szCs w:val="24"/>
          </w:rPr>
          <w:t>https://www.igsu.ro/InformatiiPublice/AnunturiAchizitii</w:t>
        </w:r>
      </w:hyperlink>
      <w:r w:rsidR="00560BAD">
        <w:t xml:space="preserve"> </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Inspectoratul General pentru Situații de Urgență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7F9CB03A" w14:textId="77777777" w:rsidR="00C2564F" w:rsidRPr="008762AA" w:rsidRDefault="00C2564F" w:rsidP="00C2564F">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8762AA">
        <w:rPr>
          <w:rFonts w:ascii="Times New Roman" w:hAnsi="Times New Roman"/>
          <w:bCs/>
          <w:sz w:val="24"/>
          <w:szCs w:val="24"/>
        </w:rPr>
        <w:t>Firma sau cel puțin unul dintre asociați, în cazul asocierii, să aibă ca principal domeniu de activitate înregistrat la Registrul Comerțului codul CAEN 7111 sau/si 7112 – Activitati de arhitectura/</w:t>
      </w:r>
      <w:r w:rsidRPr="008762AA">
        <w:rPr>
          <w:lang w:val="fr-FR"/>
        </w:rPr>
        <w:t xml:space="preserve"> </w:t>
      </w:r>
      <w:r w:rsidRPr="008762AA">
        <w:rPr>
          <w:rFonts w:ascii="Times New Roman" w:hAnsi="Times New Roman"/>
          <w:bCs/>
          <w:sz w:val="24"/>
          <w:szCs w:val="24"/>
        </w:rPr>
        <w:t>Activitati de inginerie si consultanta tehnica legate de acestea;</w:t>
      </w:r>
    </w:p>
    <w:p w14:paraId="3921961C" w14:textId="77777777" w:rsidR="00C2564F" w:rsidRPr="004A53A2" w:rsidRDefault="00C2564F" w:rsidP="00C2564F">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4A53A2">
        <w:rPr>
          <w:rFonts w:ascii="Times New Roman" w:hAnsi="Times New Roman"/>
          <w:bCs/>
          <w:sz w:val="24"/>
          <w:szCs w:val="24"/>
        </w:rPr>
        <w:t xml:space="preserve">Minim 5 ani experiență în prestarea de servicii de consultanță pentru întocmirea de documentații Proiect Tehnic pentru </w:t>
      </w:r>
      <w:r>
        <w:rPr>
          <w:rFonts w:ascii="Times New Roman" w:hAnsi="Times New Roman"/>
          <w:bCs/>
          <w:sz w:val="24"/>
          <w:szCs w:val="24"/>
        </w:rPr>
        <w:t xml:space="preserve">lucrări de reabilitare/ </w:t>
      </w:r>
      <w:r w:rsidRPr="004A53A2">
        <w:rPr>
          <w:rFonts w:ascii="Times New Roman" w:hAnsi="Times New Roman"/>
          <w:bCs/>
          <w:sz w:val="24"/>
          <w:szCs w:val="24"/>
        </w:rPr>
        <w:t>construire și asistență tehnică pe durata execuției lucrărilor;</w:t>
      </w:r>
    </w:p>
    <w:p w14:paraId="57482CFF" w14:textId="77777777" w:rsidR="005F4568" w:rsidRDefault="005F4568" w:rsidP="00DF47CA">
      <w:pPr>
        <w:widowControl w:val="0"/>
        <w:suppressAutoHyphens/>
        <w:spacing w:after="12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br w:type="page"/>
      </w:r>
    </w:p>
    <w:p w14:paraId="78DBB35C" w14:textId="51AC3A5F"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lastRenderedPageBreak/>
        <w:t>Calificări și experiență specifică</w:t>
      </w:r>
      <w:r>
        <w:rPr>
          <w:rFonts w:ascii="Times New Roman" w:eastAsia="Times New Roman" w:hAnsi="Times New Roman" w:cs="Times New Roman"/>
          <w:b/>
          <w:sz w:val="24"/>
          <w:szCs w:val="24"/>
          <w:lang w:val="ro-RO"/>
        </w:rPr>
        <w:t xml:space="preserve"> – 55 puncte</w:t>
      </w:r>
    </w:p>
    <w:p w14:paraId="4126EDD7" w14:textId="77777777" w:rsidR="00550303" w:rsidRPr="0091339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Cel puțin 2 contracte finalizate cu succes în </w:t>
      </w:r>
      <w:r>
        <w:rPr>
          <w:rFonts w:ascii="Times New Roman" w:hAnsi="Times New Roman"/>
          <w:bCs/>
          <w:sz w:val="24"/>
          <w:szCs w:val="24"/>
        </w:rPr>
        <w:t>ultimii 5 ani</w:t>
      </w:r>
      <w:r w:rsidRPr="00913391">
        <w:rPr>
          <w:rFonts w:ascii="Times New Roman" w:hAnsi="Times New Roman"/>
          <w:bCs/>
          <w:sz w:val="24"/>
          <w:szCs w:val="24"/>
        </w:rPr>
        <w:t xml:space="preserve"> pentru livrarea de Proiecte Tehnice </w:t>
      </w:r>
      <w:r>
        <w:rPr>
          <w:rFonts w:ascii="Times New Roman" w:hAnsi="Times New Roman"/>
          <w:bCs/>
          <w:sz w:val="24"/>
          <w:szCs w:val="24"/>
        </w:rPr>
        <w:t xml:space="preserve">care să includă în mod cumulat: </w:t>
      </w:r>
      <w:r w:rsidRPr="00913391">
        <w:rPr>
          <w:rFonts w:ascii="Times New Roman" w:hAnsi="Times New Roman" w:cs="Times New Roman"/>
          <w:sz w:val="24"/>
          <w:szCs w:val="24"/>
        </w:rPr>
        <w:t xml:space="preserve">Documentație de Avizare a Lucrărilor de Intervenții, </w:t>
      </w:r>
      <w:r w:rsidRPr="00913391">
        <w:rPr>
          <w:rFonts w:ascii="Times New Roman" w:hAnsi="Times New Roman"/>
          <w:bCs/>
          <w:sz w:val="24"/>
          <w:szCs w:val="24"/>
        </w:rPr>
        <w:t>Documentați</w:t>
      </w:r>
      <w:r>
        <w:rPr>
          <w:rFonts w:ascii="Times New Roman" w:hAnsi="Times New Roman"/>
          <w:bCs/>
          <w:sz w:val="24"/>
          <w:szCs w:val="24"/>
        </w:rPr>
        <w:t>e</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pentru Autorizația de Construire</w:t>
      </w:r>
      <w:r w:rsidRPr="00913391">
        <w:rPr>
          <w:rFonts w:ascii="Times New Roman" w:hAnsi="Times New Roman" w:cs="Times New Roman"/>
          <w:sz w:val="24"/>
          <w:szCs w:val="24"/>
        </w:rPr>
        <w:t xml:space="preserve">, </w:t>
      </w:r>
      <w:r w:rsidRPr="00913391">
        <w:rPr>
          <w:rFonts w:ascii="Times New Roman" w:hAnsi="Times New Roman"/>
          <w:bCs/>
          <w:sz w:val="24"/>
          <w:szCs w:val="24"/>
        </w:rPr>
        <w:t>Proiect Tehnic și Detalii de Execuție</w:t>
      </w:r>
      <w:r>
        <w:rPr>
          <w:rFonts w:ascii="Times New Roman" w:hAnsi="Times New Roman"/>
          <w:bCs/>
          <w:sz w:val="24"/>
          <w:szCs w:val="24"/>
        </w:rPr>
        <w:t xml:space="preserve"> </w:t>
      </w:r>
      <w:r w:rsidRPr="00913391">
        <w:rPr>
          <w:rFonts w:ascii="Times New Roman" w:hAnsi="Times New Roman"/>
          <w:bCs/>
          <w:sz w:val="24"/>
          <w:szCs w:val="24"/>
        </w:rPr>
        <w:t>și asistenț</w:t>
      </w:r>
      <w:r>
        <w:rPr>
          <w:rFonts w:ascii="Times New Roman" w:hAnsi="Times New Roman"/>
          <w:bCs/>
          <w:sz w:val="24"/>
          <w:szCs w:val="24"/>
        </w:rPr>
        <w:t>ă</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 durata </w:t>
      </w:r>
      <w:r>
        <w:rPr>
          <w:rFonts w:ascii="Times New Roman" w:hAnsi="Times New Roman"/>
          <w:bCs/>
          <w:sz w:val="24"/>
          <w:szCs w:val="24"/>
        </w:rPr>
        <w:t>lucrărilor de reabilitare</w:t>
      </w:r>
      <w:r w:rsidRPr="00913391">
        <w:rPr>
          <w:rFonts w:ascii="Times New Roman" w:hAnsi="Times New Roman"/>
          <w:bCs/>
          <w:sz w:val="24"/>
          <w:szCs w:val="24"/>
        </w:rPr>
        <w:t xml:space="preserve"> pentru clădiri similare cu cea care face obiectul prezentelor Servicii.</w:t>
      </w:r>
    </w:p>
    <w:p w14:paraId="0D7F3224" w14:textId="77777777" w:rsidR="00550303" w:rsidRPr="00913391" w:rsidRDefault="00550303" w:rsidP="00550303">
      <w:pPr>
        <w:widowControl w:val="0"/>
        <w:spacing w:after="0" w:line="240" w:lineRule="auto"/>
        <w:ind w:firstLine="284"/>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Clădirea similară este definit</w:t>
      </w:r>
      <w:r>
        <w:rPr>
          <w:rFonts w:ascii="Times New Roman" w:hAnsi="Times New Roman" w:cs="Times New Roman"/>
          <w:bCs/>
          <w:sz w:val="24"/>
          <w:szCs w:val="24"/>
          <w:lang w:val="ro-RO"/>
        </w:rPr>
        <w:t>ă</w:t>
      </w:r>
      <w:r w:rsidRPr="00913391">
        <w:rPr>
          <w:rFonts w:ascii="Times New Roman" w:hAnsi="Times New Roman" w:cs="Times New Roman"/>
          <w:bCs/>
          <w:sz w:val="24"/>
          <w:szCs w:val="24"/>
          <w:lang w:val="ro-RO"/>
        </w:rPr>
        <w:t xml:space="preserve"> după cum urmează:</w:t>
      </w:r>
    </w:p>
    <w:p w14:paraId="4C479211" w14:textId="77777777" w:rsidR="00C0510D" w:rsidRPr="00913391" w:rsidRDefault="00C0510D" w:rsidP="00C0510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rPr>
      </w:pPr>
      <w:r w:rsidRPr="00913391">
        <w:rPr>
          <w:rFonts w:ascii="Times New Roman" w:hAnsi="Times New Roman"/>
          <w:bCs/>
          <w:sz w:val="24"/>
          <w:szCs w:val="24"/>
        </w:rPr>
        <w:t>Structură metalică și beton armat;</w:t>
      </w:r>
    </w:p>
    <w:p w14:paraId="70BB830B" w14:textId="77777777" w:rsidR="00C0510D" w:rsidRPr="00913391" w:rsidRDefault="00C0510D" w:rsidP="00C0510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rPr>
      </w:pPr>
      <w:r w:rsidRPr="00913391">
        <w:rPr>
          <w:rFonts w:ascii="Times New Roman" w:hAnsi="Times New Roman"/>
          <w:bCs/>
          <w:sz w:val="24"/>
          <w:szCs w:val="24"/>
        </w:rPr>
        <w:t xml:space="preserve">Suprafața desfășurată de aprox. </w:t>
      </w:r>
      <w:r>
        <w:rPr>
          <w:rFonts w:ascii="Times New Roman" w:hAnsi="Times New Roman"/>
          <w:bCs/>
          <w:sz w:val="24"/>
          <w:szCs w:val="24"/>
        </w:rPr>
        <w:t>1600</w:t>
      </w:r>
      <w:r w:rsidRPr="00913391">
        <w:rPr>
          <w:rFonts w:ascii="Times New Roman" w:hAnsi="Times New Roman"/>
          <w:bCs/>
          <w:sz w:val="24"/>
          <w:szCs w:val="24"/>
        </w:rPr>
        <w:t xml:space="preserve"> mp;</w:t>
      </w:r>
    </w:p>
    <w:p w14:paraId="649F3A46" w14:textId="77777777" w:rsidR="00C0510D" w:rsidRPr="00913391" w:rsidRDefault="00C0510D" w:rsidP="00C0510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rPr>
      </w:pPr>
      <w:r w:rsidRPr="00913391">
        <w:rPr>
          <w:rFonts w:ascii="Times New Roman" w:hAnsi="Times New Roman"/>
          <w:bCs/>
          <w:sz w:val="24"/>
          <w:szCs w:val="24"/>
        </w:rPr>
        <w:t>Înălțimea clădirii: minim Subsol/Demisol+P+1÷2E;</w:t>
      </w:r>
    </w:p>
    <w:p w14:paraId="4B8B843E" w14:textId="77777777" w:rsidR="00C0510D" w:rsidRDefault="00C0510D" w:rsidP="00C0510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rPr>
      </w:pPr>
      <w:r w:rsidRPr="00913391">
        <w:rPr>
          <w:rFonts w:ascii="Times New Roman" w:hAnsi="Times New Roman"/>
          <w:bCs/>
          <w:sz w:val="24"/>
          <w:szCs w:val="24"/>
        </w:rPr>
        <w:t>Destinația/ funcționalitatea: clădire administrativă/ industrială</w:t>
      </w:r>
      <w:r>
        <w:rPr>
          <w:rFonts w:ascii="Times New Roman" w:hAnsi="Times New Roman"/>
          <w:bCs/>
          <w:sz w:val="24"/>
          <w:szCs w:val="24"/>
        </w:rPr>
        <w:t>;</w:t>
      </w:r>
      <w:r w:rsidRPr="00CD1682">
        <w:rPr>
          <w:rFonts w:ascii="Times New Roman" w:hAnsi="Times New Roman"/>
          <w:bCs/>
          <w:sz w:val="24"/>
          <w:szCs w:val="24"/>
        </w:rPr>
        <w:t xml:space="preserve"> </w:t>
      </w:r>
    </w:p>
    <w:p w14:paraId="1FA7C894" w14:textId="425D1F2E" w:rsidR="00550303" w:rsidRDefault="00C0510D" w:rsidP="00C051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bCs/>
          <w:sz w:val="24"/>
          <w:szCs w:val="24"/>
        </w:rPr>
      </w:pPr>
      <w:r w:rsidRPr="00913391">
        <w:rPr>
          <w:rFonts w:ascii="Times New Roman" w:hAnsi="Times New Roman"/>
          <w:bCs/>
          <w:sz w:val="24"/>
          <w:szCs w:val="24"/>
        </w:rPr>
        <w:t>Clasa de importanță I va fi considerată un avantaj</w:t>
      </w:r>
      <w:r>
        <w:rPr>
          <w:rFonts w:ascii="Times New Roman" w:hAnsi="Times New Roman"/>
          <w:bCs/>
          <w:sz w:val="24"/>
          <w:szCs w:val="24"/>
        </w:rPr>
        <w:t>.</w:t>
      </w:r>
    </w:p>
    <w:p w14:paraId="43106A75" w14:textId="77777777" w:rsidR="00C0510D" w:rsidRPr="00CD1682" w:rsidRDefault="00C0510D" w:rsidP="00C051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cs="Times New Roman"/>
          <w:bCs/>
          <w:sz w:val="24"/>
          <w:szCs w:val="24"/>
          <w:lang w:val="ro-RO"/>
        </w:rPr>
      </w:pPr>
    </w:p>
    <w:p w14:paraId="02C6A3C5" w14:textId="77777777" w:rsidR="00550303" w:rsidRPr="0091339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Experiența în servicii de proiectare tehnică și asistență tehnică în județul Botoșani </w:t>
      </w:r>
      <w:r>
        <w:rPr>
          <w:rFonts w:ascii="Times New Roman" w:hAnsi="Times New Roman"/>
          <w:bCs/>
          <w:sz w:val="24"/>
          <w:szCs w:val="24"/>
        </w:rPr>
        <w:t xml:space="preserve">și în județele învecinate </w:t>
      </w:r>
      <w:r w:rsidRPr="00913391">
        <w:rPr>
          <w:rFonts w:ascii="Times New Roman" w:hAnsi="Times New Roman"/>
          <w:bCs/>
          <w:sz w:val="24"/>
          <w:szCs w:val="24"/>
        </w:rPr>
        <w:t>va fi considerată un avantaj;</w:t>
      </w:r>
    </w:p>
    <w:p w14:paraId="1985736B" w14:textId="77777777" w:rsidR="00550303" w:rsidRPr="00ED3DB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Pr>
          <w:rFonts w:ascii="Times New Roman" w:hAnsi="Times New Roman"/>
          <w:bCs/>
          <w:sz w:val="24"/>
          <w:szCs w:val="24"/>
        </w:rPr>
        <w:t>Consultantul sau subcontractanții săi vor avea următoarele autorizații/ certificări/atestate</w:t>
      </w:r>
      <w:r w:rsidRPr="00ED3DB1">
        <w:rPr>
          <w:rFonts w:ascii="Times New Roman" w:hAnsi="Times New Roman"/>
          <w:bCs/>
          <w:sz w:val="24"/>
          <w:szCs w:val="24"/>
          <w:lang w:val="en-GB"/>
        </w:rPr>
        <w:t>:</w:t>
      </w:r>
    </w:p>
    <w:p w14:paraId="2FA981DA" w14:textId="77777777" w:rsidR="00550303" w:rsidRPr="00ED3DB1"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 xml:space="preserve">atestat valabil </w:t>
      </w:r>
      <w:r>
        <w:rPr>
          <w:rFonts w:ascii="Times New Roman" w:hAnsi="Times New Roman"/>
          <w:bCs/>
          <w:sz w:val="24"/>
          <w:szCs w:val="24"/>
        </w:rPr>
        <w:t xml:space="preserve">emis de către A.N.R.E. </w:t>
      </w:r>
      <w:r w:rsidRPr="00ED3DB1">
        <w:rPr>
          <w:rFonts w:ascii="Times New Roman" w:hAnsi="Times New Roman"/>
          <w:b/>
          <w:bCs/>
          <w:sz w:val="24"/>
          <w:szCs w:val="24"/>
        </w:rPr>
        <w:t>tip Bp/Be</w:t>
      </w:r>
      <w:r w:rsidRPr="00ED3DB1">
        <w:rPr>
          <w:rFonts w:ascii="Times New Roman" w:hAnsi="Times New Roman"/>
          <w:bCs/>
          <w:sz w:val="24"/>
          <w:szCs w:val="24"/>
        </w:rPr>
        <w:t xml:space="preserve"> </w:t>
      </w:r>
      <w:r>
        <w:rPr>
          <w:rFonts w:ascii="Times New Roman" w:hAnsi="Times New Roman"/>
          <w:bCs/>
          <w:sz w:val="24"/>
          <w:szCs w:val="24"/>
        </w:rPr>
        <w:t xml:space="preserve">pentru </w:t>
      </w:r>
      <w:r w:rsidRPr="00ED3DB1">
        <w:rPr>
          <w:rFonts w:ascii="Times New Roman" w:hAnsi="Times New Roman"/>
          <w:bCs/>
          <w:sz w:val="24"/>
          <w:szCs w:val="24"/>
        </w:rPr>
        <w:t>proiectare şi executare de instalaţii electrice exterioare/interioare pentru incinte/construcţii civile şi industriale, branşamente aeriene şi subterane, la tensiunea nominală de 0,4 kV</w:t>
      </w:r>
      <w:r>
        <w:rPr>
          <w:rFonts w:ascii="Times New Roman" w:hAnsi="Times New Roman"/>
          <w:bCs/>
          <w:sz w:val="24"/>
          <w:szCs w:val="24"/>
        </w:rPr>
        <w:t>;</w:t>
      </w:r>
    </w:p>
    <w:p w14:paraId="14E75899" w14:textId="77777777" w:rsidR="00550303"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CNSIPC (Centru Național pentru Securitate la Incendiu și Protecție Civilă) pentru „Proiectarea sistemelor și instalațiilor de limitare și stingere a incendiilor</w:t>
      </w:r>
      <w:r>
        <w:rPr>
          <w:rFonts w:ascii="Times New Roman" w:hAnsi="Times New Roman"/>
          <w:bCs/>
          <w:sz w:val="24"/>
          <w:szCs w:val="24"/>
        </w:rPr>
        <w:t>”;</w:t>
      </w:r>
      <w:r w:rsidRPr="00ED3DB1">
        <w:rPr>
          <w:rFonts w:ascii="Times New Roman" w:hAnsi="Times New Roman"/>
          <w:bCs/>
          <w:sz w:val="24"/>
          <w:szCs w:val="24"/>
        </w:rPr>
        <w:t xml:space="preserve"> </w:t>
      </w:r>
    </w:p>
    <w:p w14:paraId="0A3E953D" w14:textId="77777777" w:rsidR="00550303" w:rsidRPr="00C8020F"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w:t>
      </w:r>
      <w:r w:rsidRPr="00C8020F">
        <w:rPr>
          <w:rFonts w:ascii="Times New Roman" w:hAnsi="Times New Roman"/>
          <w:bCs/>
          <w:sz w:val="24"/>
          <w:szCs w:val="24"/>
        </w:rPr>
        <w:t>CNSIPC pentru</w:t>
      </w:r>
      <w:r w:rsidRPr="00C8020F">
        <w:rPr>
          <w:b/>
        </w:rPr>
        <w:t xml:space="preserve"> </w:t>
      </w:r>
      <w:r w:rsidRPr="003C696F">
        <w:rPr>
          <w:rFonts w:ascii="Times New Roman" w:hAnsi="Times New Roman" w:cs="Times New Roman"/>
          <w:bCs/>
        </w:rPr>
        <w:t>„</w:t>
      </w:r>
      <w:r w:rsidRPr="00C8020F">
        <w:rPr>
          <w:rFonts w:ascii="Times New Roman" w:hAnsi="Times New Roman"/>
          <w:bCs/>
          <w:sz w:val="24"/>
          <w:szCs w:val="24"/>
        </w:rPr>
        <w:t xml:space="preserve">Proiectarea sistemelor </w:t>
      </w:r>
      <w:r>
        <w:rPr>
          <w:rFonts w:ascii="Times New Roman" w:hAnsi="Times New Roman"/>
          <w:bCs/>
          <w:sz w:val="24"/>
          <w:szCs w:val="24"/>
        </w:rPr>
        <w:t>ș</w:t>
      </w:r>
      <w:r w:rsidRPr="00C8020F">
        <w:rPr>
          <w:rFonts w:ascii="Times New Roman" w:hAnsi="Times New Roman"/>
          <w:bCs/>
          <w:sz w:val="24"/>
          <w:szCs w:val="24"/>
        </w:rPr>
        <w:t>i instala</w:t>
      </w:r>
      <w:r>
        <w:rPr>
          <w:rFonts w:ascii="Times New Roman" w:hAnsi="Times New Roman"/>
          <w:bCs/>
          <w:sz w:val="24"/>
          <w:szCs w:val="24"/>
        </w:rPr>
        <w:t>ț</w:t>
      </w:r>
      <w:r w:rsidRPr="00C8020F">
        <w:rPr>
          <w:rFonts w:ascii="Times New Roman" w:hAnsi="Times New Roman"/>
          <w:bCs/>
          <w:sz w:val="24"/>
          <w:szCs w:val="24"/>
        </w:rPr>
        <w:t>iilor de ventilare pentru evacuarea fumului si gazelor fierbinti, cu exceptia celor de tip natural organizat”;</w:t>
      </w:r>
    </w:p>
    <w:p w14:paraId="1DF00CB8" w14:textId="77777777" w:rsidR="00550303" w:rsidRPr="00ED3DB1"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CNSIPC „Proiectarea sistemelor </w:t>
      </w:r>
      <w:r>
        <w:rPr>
          <w:rFonts w:ascii="Times New Roman" w:hAnsi="Times New Roman"/>
          <w:bCs/>
          <w:sz w:val="24"/>
          <w:szCs w:val="24"/>
        </w:rPr>
        <w:t>ș</w:t>
      </w:r>
      <w:r w:rsidRPr="00ED3DB1">
        <w:rPr>
          <w:rFonts w:ascii="Times New Roman" w:hAnsi="Times New Roman"/>
          <w:bCs/>
          <w:sz w:val="24"/>
          <w:szCs w:val="24"/>
        </w:rPr>
        <w:t>i instala</w:t>
      </w:r>
      <w:r>
        <w:rPr>
          <w:rFonts w:ascii="Times New Roman" w:hAnsi="Times New Roman"/>
          <w:bCs/>
          <w:sz w:val="24"/>
          <w:szCs w:val="24"/>
        </w:rPr>
        <w:t>ț</w:t>
      </w:r>
      <w:r w:rsidRPr="00ED3DB1">
        <w:rPr>
          <w:rFonts w:ascii="Times New Roman" w:hAnsi="Times New Roman"/>
          <w:bCs/>
          <w:sz w:val="24"/>
          <w:szCs w:val="24"/>
        </w:rPr>
        <w:t xml:space="preserve">iilor de semnalizare, alarmare </w:t>
      </w:r>
      <w:r>
        <w:rPr>
          <w:rFonts w:ascii="Times New Roman" w:hAnsi="Times New Roman"/>
          <w:bCs/>
          <w:sz w:val="24"/>
          <w:szCs w:val="24"/>
        </w:rPr>
        <w:t>ș</w:t>
      </w:r>
      <w:r w:rsidRPr="00ED3DB1">
        <w:rPr>
          <w:rFonts w:ascii="Times New Roman" w:hAnsi="Times New Roman"/>
          <w:bCs/>
          <w:sz w:val="24"/>
          <w:szCs w:val="24"/>
        </w:rPr>
        <w:t xml:space="preserve">i alertare </w:t>
      </w:r>
      <w:r>
        <w:rPr>
          <w:rFonts w:ascii="Times New Roman" w:hAnsi="Times New Roman"/>
          <w:bCs/>
          <w:sz w:val="24"/>
          <w:szCs w:val="24"/>
        </w:rPr>
        <w:t>î</w:t>
      </w:r>
      <w:r w:rsidRPr="00ED3DB1">
        <w:rPr>
          <w:rFonts w:ascii="Times New Roman" w:hAnsi="Times New Roman"/>
          <w:bCs/>
          <w:sz w:val="24"/>
          <w:szCs w:val="24"/>
        </w:rPr>
        <w:t>n caz de incendiu</w:t>
      </w:r>
      <w:r>
        <w:rPr>
          <w:rFonts w:ascii="Times New Roman" w:hAnsi="Times New Roman"/>
          <w:bCs/>
          <w:sz w:val="24"/>
          <w:szCs w:val="24"/>
        </w:rPr>
        <w:t>”;</w:t>
      </w:r>
    </w:p>
    <w:p w14:paraId="50B446A4" w14:textId="726D4A00"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30 puncte</w:t>
      </w:r>
    </w:p>
    <w:p w14:paraId="3CBDCE25" w14:textId="57F161A6" w:rsidR="00550303"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B81769">
        <w:rPr>
          <w:rFonts w:ascii="Times New Roman" w:hAnsi="Times New Roman"/>
          <w:bCs/>
          <w:sz w:val="24"/>
          <w:szCs w:val="24"/>
        </w:rPr>
        <w:t>Consultantul va pune la dispoziție o echipă de specialiști pentru asigurarea implementării cu succes și cu respectarea termenelor contractuale a Serviciilor. Astfel</w:t>
      </w:r>
      <w:r w:rsidRPr="009443A2">
        <w:rPr>
          <w:rFonts w:ascii="Times New Roman" w:hAnsi="Times New Roman"/>
          <w:bCs/>
          <w:sz w:val="24"/>
          <w:szCs w:val="24"/>
        </w:rPr>
        <w:t xml:space="preserve">, echipa Consultantului va include cel puțin </w:t>
      </w:r>
      <w:r w:rsidRPr="0075452D">
        <w:rPr>
          <w:rFonts w:ascii="Times New Roman" w:hAnsi="Times New Roman"/>
          <w:bCs/>
          <w:sz w:val="24"/>
          <w:szCs w:val="24"/>
        </w:rPr>
        <w:t>următorii experți cheie: șef de proiect, arhitect, inginer construcții civile, inginer instalații încălzire și climatizare, inginer instalații electrice (atestat ANRE minim tip IIA), inginer gaze naturale (atestat ANRE tip PDIB)</w:t>
      </w:r>
      <w:r>
        <w:rPr>
          <w:rFonts w:ascii="Times New Roman" w:hAnsi="Times New Roman"/>
          <w:bCs/>
          <w:sz w:val="24"/>
          <w:szCs w:val="24"/>
        </w:rPr>
        <w:t xml:space="preserve">, </w:t>
      </w:r>
      <w:r w:rsidRPr="009443A2">
        <w:rPr>
          <w:rFonts w:ascii="Times New Roman" w:hAnsi="Times New Roman"/>
          <w:bCs/>
          <w:sz w:val="24"/>
          <w:szCs w:val="24"/>
        </w:rPr>
        <w:t>inginer instalații sanitare</w:t>
      </w:r>
      <w:r w:rsidR="0063298C">
        <w:rPr>
          <w:rFonts w:ascii="Times New Roman" w:hAnsi="Times New Roman"/>
          <w:bCs/>
          <w:sz w:val="24"/>
          <w:szCs w:val="24"/>
        </w:rPr>
        <w:t xml:space="preserve"> </w:t>
      </w:r>
      <w:r w:rsidR="0063298C">
        <w:rPr>
          <w:rFonts w:ascii="Times New Roman" w:hAnsi="Times New Roman"/>
          <w:bCs/>
          <w:sz w:val="24"/>
          <w:szCs w:val="24"/>
        </w:rPr>
        <w:t>(alimentare cu apă și canalizare)</w:t>
      </w:r>
      <w:r w:rsidRPr="009443A2">
        <w:rPr>
          <w:rFonts w:ascii="Times New Roman" w:hAnsi="Times New Roman"/>
          <w:bCs/>
          <w:sz w:val="24"/>
          <w:szCs w:val="24"/>
        </w:rPr>
        <w:t>, inginer sistematizare drumuri și platforme, specialist devizier și auditor energetic atestat (gradul I)</w:t>
      </w:r>
    </w:p>
    <w:p w14:paraId="740005AA" w14:textId="6BC341BD"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demonstrării îndeplinirii cerințelor de experiență și calificare de mai sus, Consultantul va furniza: </w:t>
      </w:r>
    </w:p>
    <w:p w14:paraId="613F803D" w14:textId="77777777" w:rsidR="004D1ACF" w:rsidRPr="004A53A2"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Certificat Constatator </w:t>
      </w:r>
      <w:r w:rsidRPr="004A53A2">
        <w:rPr>
          <w:rFonts w:ascii="Times New Roman" w:hAnsi="Times New Roman" w:cs="Times New Roman"/>
          <w:bCs/>
          <w:sz w:val="24"/>
          <w:szCs w:val="24"/>
          <w:lang w:val="ro-RO"/>
        </w:rPr>
        <w:t>emis de către Oficiul Național al Registrului Comerțului,</w:t>
      </w:r>
      <w:r w:rsidRPr="004A53A2">
        <w:rPr>
          <w:rFonts w:ascii="Times New Roman" w:hAnsi="Times New Roman" w:cs="Times New Roman"/>
          <w:b/>
          <w:sz w:val="24"/>
          <w:szCs w:val="24"/>
          <w:lang w:val="ro-RO"/>
        </w:rPr>
        <w:t xml:space="preserve"> </w:t>
      </w:r>
      <w:r w:rsidRPr="004A53A2">
        <w:rPr>
          <w:rFonts w:ascii="Times New Roman" w:hAnsi="Times New Roman" w:cs="Times New Roman"/>
          <w:bCs/>
          <w:sz w:val="24"/>
          <w:szCs w:val="24"/>
          <w:lang w:val="ro-RO"/>
        </w:rPr>
        <w:t>valabil la termenul de depunere al Expresiilor de Interes;</w:t>
      </w:r>
    </w:p>
    <w:p w14:paraId="5C279E38" w14:textId="77777777" w:rsidR="004D1ACF" w:rsidRPr="004A53A2"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contractele relevante din ultimii 5 ani </w:t>
      </w:r>
      <w:r w:rsidRPr="004A53A2">
        <w:rPr>
          <w:rFonts w:ascii="Times New Roman" w:hAnsi="Times New Roman" w:cs="Times New Roman"/>
          <w:bCs/>
          <w:sz w:val="24"/>
          <w:szCs w:val="24"/>
          <w:lang w:val="ro-RO"/>
        </w:rPr>
        <w:t>care să includă: denumire și număr contract; descriere servicii de proiectare prestate; perioada de execuție</w:t>
      </w:r>
      <w:r>
        <w:rPr>
          <w:rFonts w:ascii="Times New Roman" w:hAnsi="Times New Roman" w:cs="Times New Roman"/>
          <w:bCs/>
          <w:sz w:val="24"/>
          <w:szCs w:val="24"/>
          <w:lang w:val="ro-RO"/>
        </w:rPr>
        <w:t xml:space="preserve">; </w:t>
      </w:r>
      <w:r w:rsidRPr="004A53A2">
        <w:rPr>
          <w:rFonts w:ascii="Times New Roman" w:hAnsi="Times New Roman" w:cs="Times New Roman"/>
          <w:bCs/>
          <w:sz w:val="24"/>
          <w:szCs w:val="24"/>
          <w:lang w:val="ro-RO"/>
        </w:rPr>
        <w:t>informații despre clădirile proiectate: tipul structurii, clasa de importanță, suprafața desfășurată și înălțimea, destinația/</w:t>
      </w:r>
      <w:r>
        <w:rPr>
          <w:rFonts w:ascii="Times New Roman" w:hAnsi="Times New Roman" w:cs="Times New Roman"/>
          <w:bCs/>
          <w:sz w:val="24"/>
          <w:szCs w:val="24"/>
          <w:lang w:val="ro-RO"/>
        </w:rPr>
        <w:t xml:space="preserve"> </w:t>
      </w:r>
      <w:r w:rsidRPr="004A53A2">
        <w:rPr>
          <w:rFonts w:ascii="Times New Roman" w:hAnsi="Times New Roman" w:cs="Times New Roman"/>
          <w:bCs/>
          <w:sz w:val="24"/>
          <w:szCs w:val="24"/>
          <w:lang w:val="ro-RO"/>
        </w:rPr>
        <w:t>funcționalitatea clădirii. Se vor prezenta în copie procese verbale de recepție sau echivalent, precum și orice alte documente care să demonstreze caracteristicile clădirilor, cel puțin pentru contractele care demonstează experiența similar</w:t>
      </w:r>
      <w:r>
        <w:rPr>
          <w:rFonts w:ascii="Times New Roman" w:hAnsi="Times New Roman" w:cs="Times New Roman"/>
          <w:bCs/>
          <w:sz w:val="24"/>
          <w:szCs w:val="24"/>
          <w:lang w:val="ro-RO"/>
        </w:rPr>
        <w:t>ă</w:t>
      </w:r>
      <w:r w:rsidRPr="004A53A2">
        <w:rPr>
          <w:rFonts w:ascii="Times New Roman" w:hAnsi="Times New Roman" w:cs="Times New Roman"/>
          <w:bCs/>
          <w:sz w:val="24"/>
          <w:szCs w:val="24"/>
          <w:lang w:val="ro-RO"/>
        </w:rPr>
        <w:t xml:space="preserve"> minimă solicitată. Recomandările primite de la beneficiari vor fi considerate un avantaj; </w:t>
      </w:r>
    </w:p>
    <w:p w14:paraId="76EDA00F" w14:textId="6C76F7C1" w:rsidR="004D1ACF" w:rsidRPr="00CF3864"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experții cheie propuși, </w:t>
      </w:r>
      <w:r w:rsidRPr="004A53A2">
        <w:rPr>
          <w:rFonts w:ascii="Times New Roman" w:hAnsi="Times New Roman" w:cs="Times New Roman"/>
          <w:bCs/>
          <w:sz w:val="24"/>
          <w:szCs w:val="24"/>
          <w:lang w:val="ro-RO"/>
        </w:rPr>
        <w:t xml:space="preserve">menționând cel puțin: poziția fiecăruia, calificările și experiența </w:t>
      </w:r>
      <w:r w:rsidRPr="004A53A2">
        <w:rPr>
          <w:rFonts w:ascii="Times New Roman" w:hAnsi="Times New Roman" w:cs="Times New Roman"/>
          <w:bCs/>
          <w:sz w:val="24"/>
          <w:szCs w:val="24"/>
          <w:lang w:val="ro-RO"/>
        </w:rPr>
        <w:lastRenderedPageBreak/>
        <w:t xml:space="preserve">profesională relevante. </w:t>
      </w:r>
      <w:r w:rsidRPr="00CF3864">
        <w:rPr>
          <w:rFonts w:ascii="Times New Roman" w:hAnsi="Times New Roman" w:cs="Times New Roman"/>
          <w:bCs/>
          <w:sz w:val="24"/>
          <w:szCs w:val="24"/>
          <w:lang w:val="ro-RO"/>
        </w:rPr>
        <w:t>Lista va fi însoțită de eventuale certificate/diplome de licență sau similar/atestări ale experților cheie propuși.</w:t>
      </w:r>
    </w:p>
    <w:p w14:paraId="7370A01B" w14:textId="3CBFD174"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r w:rsidR="006961BF" w:rsidRPr="006961BF">
        <w:rPr>
          <w:rFonts w:ascii="Times New Roman" w:hAnsi="Times New Roman" w:cs="Times New Roman"/>
          <w:bCs/>
          <w:sz w:val="24"/>
          <w:szCs w:val="24"/>
          <w:lang w:val="ro-RO"/>
        </w:rPr>
        <w:t>În completare la prevederile menționate anterior, Consultantul va lua în considerare și prevederile art. 16 al din ”Regulamentului privind verificarea şi expertizarea tehnică a proiectelor, expertizarea tehnică a execuţiei lucrărilor şi a construcţiilor,precum şi verificarea calităţii lucrărilor executate” aprobat prin HG 925/1995, modificată de HG 742/2018.</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11903C50"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r w:rsidR="00DC4A41">
        <w:rPr>
          <w:rStyle w:val="Hyperlink"/>
          <w:rFonts w:asciiTheme="majorBidi" w:hAnsiTheme="majorBidi" w:cstheme="majorBidi"/>
          <w:sz w:val="24"/>
          <w:szCs w:val="24"/>
          <w:lang w:val="ro-RO"/>
        </w:rPr>
        <w:t xml:space="preserve">, </w:t>
      </w:r>
      <w:hyperlink r:id="rId8" w:history="1">
        <w:r w:rsidR="00021D48" w:rsidRPr="00E53779">
          <w:rPr>
            <w:rStyle w:val="Hyperlink"/>
            <w:rFonts w:asciiTheme="majorBidi" w:hAnsiTheme="majorBidi" w:cstheme="majorBidi"/>
            <w:sz w:val="24"/>
            <w:szCs w:val="24"/>
            <w:lang w:val="ro-RO"/>
          </w:rPr>
          <w:t>marcela.vladareanu.uip@igsu.ro</w:t>
        </w:r>
      </w:hyperlink>
      <w:r w:rsidR="0063607B">
        <w:rPr>
          <w:rStyle w:val="Hyperlink"/>
          <w:rFonts w:asciiTheme="majorBidi" w:hAnsiTheme="majorBidi" w:cstheme="majorBidi"/>
          <w:sz w:val="24"/>
          <w:szCs w:val="24"/>
          <w:lang w:val="ro-RO"/>
        </w:rPr>
        <w:t xml:space="preserve">; </w:t>
      </w:r>
      <w:hyperlink r:id="rId9" w:history="1">
        <w:r w:rsidR="0063607B" w:rsidRPr="00A9306C">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w:t>
      </w:r>
    </w:p>
    <w:p w14:paraId="531AC18A" w14:textId="2BFDD561"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 xml:space="preserve">e-mail: </w:t>
      </w:r>
      <w:hyperlink r:id="rId10" w:history="1">
        <w:r w:rsidR="0063607B" w:rsidRPr="00987CE0">
          <w:rPr>
            <w:rStyle w:val="Hyperlink"/>
            <w:rFonts w:asciiTheme="majorBidi" w:hAnsiTheme="majorBidi" w:cstheme="majorBidi"/>
            <w:sz w:val="24"/>
            <w:szCs w:val="24"/>
            <w:lang w:val="ro-RO"/>
          </w:rPr>
          <w:t>marcela.vladareanu.uip@igsu.ro</w:t>
        </w:r>
      </w:hyperlink>
      <w:r w:rsidR="0063607B">
        <w:rPr>
          <w:rFonts w:asciiTheme="majorBidi" w:hAnsiTheme="majorBidi" w:cstheme="majorBidi"/>
          <w:sz w:val="24"/>
          <w:szCs w:val="24"/>
          <w:lang w:val="ro-RO"/>
        </w:rPr>
        <w:t xml:space="preserve">; </w:t>
      </w:r>
      <w:hyperlink r:id="rId11" w:history="1">
        <w:r w:rsidR="0063607B" w:rsidRPr="00A9306C">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831F33" w:rsidRPr="00104AFF">
        <w:rPr>
          <w:rFonts w:asciiTheme="majorBidi" w:hAnsiTheme="majorBidi" w:cstheme="majorBidi"/>
          <w:sz w:val="24"/>
          <w:szCs w:val="24"/>
          <w:lang w:val="ro-RO"/>
        </w:rPr>
        <w:t xml:space="preserve"> </w:t>
      </w:r>
      <w:r w:rsidR="0063607B" w:rsidRPr="0063607B">
        <w:rPr>
          <w:rFonts w:asciiTheme="majorBidi" w:hAnsiTheme="majorBidi" w:cstheme="majorBidi"/>
          <w:b/>
          <w:bCs/>
          <w:sz w:val="24"/>
          <w:szCs w:val="24"/>
          <w:highlight w:val="yellow"/>
          <w:lang w:val="ro-RO"/>
        </w:rPr>
        <w:t>1</w:t>
      </w:r>
      <w:r w:rsidR="0063298C">
        <w:rPr>
          <w:rFonts w:asciiTheme="majorBidi" w:hAnsiTheme="majorBidi" w:cstheme="majorBidi"/>
          <w:b/>
          <w:bCs/>
          <w:sz w:val="24"/>
          <w:szCs w:val="24"/>
          <w:highlight w:val="yellow"/>
          <w:lang w:val="ro-RO"/>
        </w:rPr>
        <w:t>8</w:t>
      </w:r>
      <w:r w:rsidR="00FD0C6F" w:rsidRPr="0063607B">
        <w:rPr>
          <w:rFonts w:asciiTheme="majorBidi" w:hAnsiTheme="majorBidi" w:cstheme="majorBidi"/>
          <w:b/>
          <w:bCs/>
          <w:sz w:val="24"/>
          <w:szCs w:val="24"/>
          <w:highlight w:val="yellow"/>
          <w:lang w:val="ro-RO"/>
        </w:rPr>
        <w:t xml:space="preserve"> mai</w:t>
      </w:r>
      <w:r w:rsidR="005F4568" w:rsidRPr="0063607B">
        <w:rPr>
          <w:rFonts w:asciiTheme="majorBidi" w:hAnsiTheme="majorBidi" w:cstheme="majorBidi"/>
          <w:b/>
          <w:bCs/>
          <w:sz w:val="24"/>
          <w:szCs w:val="24"/>
          <w:highlight w:val="yellow"/>
          <w:lang w:val="ro-RO"/>
        </w:rPr>
        <w:t xml:space="preserve"> 202</w:t>
      </w:r>
      <w:r w:rsidR="0063607B" w:rsidRPr="0063607B">
        <w:rPr>
          <w:rFonts w:asciiTheme="majorBidi" w:hAnsiTheme="majorBidi" w:cstheme="majorBidi"/>
          <w:b/>
          <w:bCs/>
          <w:sz w:val="24"/>
          <w:szCs w:val="24"/>
          <w:highlight w:val="yellow"/>
          <w:lang w:val="ro-RO"/>
        </w:rPr>
        <w:t>3</w:t>
      </w:r>
      <w:r w:rsidRPr="00104AFF">
        <w:rPr>
          <w:rFonts w:asciiTheme="majorBidi" w:hAnsiTheme="majorBidi" w:cstheme="majorBidi"/>
          <w:b/>
          <w:bCs/>
          <w:sz w:val="24"/>
          <w:szCs w:val="24"/>
          <w:lang w:val="ro-RO"/>
        </w:rPr>
        <w:t>.</w:t>
      </w:r>
    </w:p>
    <w:sectPr w:rsidR="0048491D" w:rsidRPr="00A9306C" w:rsidSect="005F4568">
      <w:pgSz w:w="12240" w:h="15840"/>
      <w:pgMar w:top="1276"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5"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1497100">
    <w:abstractNumId w:val="0"/>
  </w:num>
  <w:num w:numId="2" w16cid:durableId="580404925">
    <w:abstractNumId w:val="3"/>
  </w:num>
  <w:num w:numId="3" w16cid:durableId="675157353">
    <w:abstractNumId w:val="2"/>
  </w:num>
  <w:num w:numId="4" w16cid:durableId="825559128">
    <w:abstractNumId w:val="5"/>
  </w:num>
  <w:num w:numId="5" w16cid:durableId="1747648868">
    <w:abstractNumId w:val="6"/>
  </w:num>
  <w:num w:numId="6" w16cid:durableId="1078139838">
    <w:abstractNumId w:val="1"/>
  </w:num>
  <w:num w:numId="7" w16cid:durableId="1496994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0D6DE8"/>
    <w:rsid w:val="00104AFF"/>
    <w:rsid w:val="00112484"/>
    <w:rsid w:val="0011506C"/>
    <w:rsid w:val="00124F08"/>
    <w:rsid w:val="001A0907"/>
    <w:rsid w:val="001B7576"/>
    <w:rsid w:val="001C4C33"/>
    <w:rsid w:val="001D5923"/>
    <w:rsid w:val="001E3569"/>
    <w:rsid w:val="001E46DE"/>
    <w:rsid w:val="001F32F0"/>
    <w:rsid w:val="002114C2"/>
    <w:rsid w:val="00253129"/>
    <w:rsid w:val="00253AB3"/>
    <w:rsid w:val="00263D0D"/>
    <w:rsid w:val="002764C6"/>
    <w:rsid w:val="00286415"/>
    <w:rsid w:val="002D7E97"/>
    <w:rsid w:val="00331269"/>
    <w:rsid w:val="00356F20"/>
    <w:rsid w:val="00363B1D"/>
    <w:rsid w:val="00395A05"/>
    <w:rsid w:val="00396CE7"/>
    <w:rsid w:val="003E2D0B"/>
    <w:rsid w:val="0042113E"/>
    <w:rsid w:val="00431A62"/>
    <w:rsid w:val="00441DE5"/>
    <w:rsid w:val="0048491D"/>
    <w:rsid w:val="00487439"/>
    <w:rsid w:val="00492DF5"/>
    <w:rsid w:val="004C18A7"/>
    <w:rsid w:val="004C28EB"/>
    <w:rsid w:val="004C506F"/>
    <w:rsid w:val="004D1ACF"/>
    <w:rsid w:val="005021C8"/>
    <w:rsid w:val="005123EC"/>
    <w:rsid w:val="00515D8C"/>
    <w:rsid w:val="00533D96"/>
    <w:rsid w:val="00550303"/>
    <w:rsid w:val="0055291D"/>
    <w:rsid w:val="00554EC7"/>
    <w:rsid w:val="0055562B"/>
    <w:rsid w:val="00560BAD"/>
    <w:rsid w:val="0058092F"/>
    <w:rsid w:val="00583C1F"/>
    <w:rsid w:val="005939A6"/>
    <w:rsid w:val="00594E2B"/>
    <w:rsid w:val="005E4DB3"/>
    <w:rsid w:val="005F4568"/>
    <w:rsid w:val="006015A7"/>
    <w:rsid w:val="00601E87"/>
    <w:rsid w:val="0060581D"/>
    <w:rsid w:val="0061460C"/>
    <w:rsid w:val="0063298C"/>
    <w:rsid w:val="0063607B"/>
    <w:rsid w:val="00661B22"/>
    <w:rsid w:val="006622D2"/>
    <w:rsid w:val="006961BF"/>
    <w:rsid w:val="006C5AC8"/>
    <w:rsid w:val="006F3B72"/>
    <w:rsid w:val="00745CC6"/>
    <w:rsid w:val="00780846"/>
    <w:rsid w:val="007B080C"/>
    <w:rsid w:val="007F00DA"/>
    <w:rsid w:val="007F5F2D"/>
    <w:rsid w:val="00800D51"/>
    <w:rsid w:val="0081275D"/>
    <w:rsid w:val="00812B46"/>
    <w:rsid w:val="0082253B"/>
    <w:rsid w:val="00822C3F"/>
    <w:rsid w:val="00831F33"/>
    <w:rsid w:val="008343EF"/>
    <w:rsid w:val="008951A6"/>
    <w:rsid w:val="008C240C"/>
    <w:rsid w:val="008C6822"/>
    <w:rsid w:val="008D512A"/>
    <w:rsid w:val="008E4193"/>
    <w:rsid w:val="008F21EC"/>
    <w:rsid w:val="00902B02"/>
    <w:rsid w:val="00905AFD"/>
    <w:rsid w:val="00936B50"/>
    <w:rsid w:val="009436DA"/>
    <w:rsid w:val="0099300B"/>
    <w:rsid w:val="009E1333"/>
    <w:rsid w:val="00A51971"/>
    <w:rsid w:val="00A70238"/>
    <w:rsid w:val="00A75B40"/>
    <w:rsid w:val="00A9177C"/>
    <w:rsid w:val="00A9306C"/>
    <w:rsid w:val="00B94C0C"/>
    <w:rsid w:val="00BE2395"/>
    <w:rsid w:val="00BF0D94"/>
    <w:rsid w:val="00C0510D"/>
    <w:rsid w:val="00C10DC3"/>
    <w:rsid w:val="00C15EE7"/>
    <w:rsid w:val="00C21449"/>
    <w:rsid w:val="00C2564F"/>
    <w:rsid w:val="00C267DB"/>
    <w:rsid w:val="00C92BAE"/>
    <w:rsid w:val="00CA104D"/>
    <w:rsid w:val="00CA59FB"/>
    <w:rsid w:val="00CB773E"/>
    <w:rsid w:val="00D06199"/>
    <w:rsid w:val="00D07570"/>
    <w:rsid w:val="00D40C57"/>
    <w:rsid w:val="00D4675C"/>
    <w:rsid w:val="00D6673E"/>
    <w:rsid w:val="00D97E46"/>
    <w:rsid w:val="00DC4A41"/>
    <w:rsid w:val="00DE01E0"/>
    <w:rsid w:val="00DF45E4"/>
    <w:rsid w:val="00DF47CA"/>
    <w:rsid w:val="00E16B65"/>
    <w:rsid w:val="00E34DC1"/>
    <w:rsid w:val="00E5006B"/>
    <w:rsid w:val="00EA51F0"/>
    <w:rsid w:val="00EA634B"/>
    <w:rsid w:val="00EA6B21"/>
    <w:rsid w:val="00EB01DA"/>
    <w:rsid w:val="00EB54A3"/>
    <w:rsid w:val="00ED5EF6"/>
    <w:rsid w:val="00EF623F"/>
    <w:rsid w:val="00F01559"/>
    <w:rsid w:val="00F3513A"/>
    <w:rsid w:val="00F61079"/>
    <w:rsid w:val="00F63A9C"/>
    <w:rsid w:val="00F809EB"/>
    <w:rsid w:val="00FD0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1361</Words>
  <Characters>7759</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Marcela VLADAREANU</cp:lastModifiedBy>
  <cp:revision>4</cp:revision>
  <cp:lastPrinted>2021-10-14T08:20:00Z</cp:lastPrinted>
  <dcterms:created xsi:type="dcterms:W3CDTF">2023-04-26T08:33:00Z</dcterms:created>
  <dcterms:modified xsi:type="dcterms:W3CDTF">2023-05-03T06:48:00Z</dcterms:modified>
</cp:coreProperties>
</file>