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28D62" w14:textId="77777777" w:rsidR="0059648C" w:rsidRPr="00B94BF4" w:rsidRDefault="0059648C" w:rsidP="0059648C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INSPECTORATUL GENERAL PENTRU SITUAȚII DE URGENȚĂ, </w:t>
      </w:r>
    </w:p>
    <w:p w14:paraId="6CA6CECD" w14:textId="461BB9A8" w:rsidR="0059648C" w:rsidRPr="00B94BF4" w:rsidRDefault="0059648C" w:rsidP="0059648C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>Unitatea de Implementare a Proiectului privind „Îmbunătățirea Managementului Riscurilor de Dezastre”</w:t>
      </w:r>
    </w:p>
    <w:p w14:paraId="56588562" w14:textId="77777777" w:rsidR="0059648C" w:rsidRPr="00B94BF4" w:rsidRDefault="0059648C" w:rsidP="0059648C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>Acord de Împrumut BIRD nr. 8892-RO</w:t>
      </w:r>
    </w:p>
    <w:p w14:paraId="6CACE122" w14:textId="77777777" w:rsidR="0059648C" w:rsidRPr="00B94BF4" w:rsidRDefault="0059648C" w:rsidP="00395A05">
      <w:pPr>
        <w:jc w:val="center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</w:p>
    <w:p w14:paraId="5CE3E942" w14:textId="1D01E4A2" w:rsidR="00BF0D94" w:rsidRPr="00B94BF4" w:rsidRDefault="00C92BAE" w:rsidP="00395A05">
      <w:pPr>
        <w:jc w:val="center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>ANUNȚ PENTRU SOLICITAREA DE EXPRESII DE INTERES</w:t>
      </w:r>
    </w:p>
    <w:p w14:paraId="36790024" w14:textId="77777777" w:rsidR="002114C2" w:rsidRPr="00B94BF4" w:rsidRDefault="002114C2" w:rsidP="002114C2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</w:p>
    <w:p w14:paraId="67ED0FDB" w14:textId="5F8AF589" w:rsidR="00515D8C" w:rsidRPr="00B94BF4" w:rsidRDefault="006F3B72" w:rsidP="007F00DA">
      <w:pPr>
        <w:autoSpaceDE w:val="0"/>
        <w:autoSpaceDN w:val="0"/>
        <w:adjustRightInd w:val="0"/>
        <w:spacing w:before="60" w:after="60" w:line="240" w:lineRule="auto"/>
        <w:ind w:left="2127" w:hanging="2127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sz w:val="24"/>
          <w:szCs w:val="24"/>
          <w:lang w:val="ro-RO"/>
        </w:rPr>
        <w:t>Servicii de consultanță</w:t>
      </w:r>
      <w:r w:rsidR="0059648C" w:rsidRPr="00B94BF4">
        <w:rPr>
          <w:rFonts w:asciiTheme="majorBidi" w:hAnsiTheme="majorBidi" w:cstheme="majorBidi"/>
          <w:sz w:val="24"/>
          <w:szCs w:val="24"/>
          <w:lang w:val="ro-RO"/>
        </w:rPr>
        <w:t>:</w:t>
      </w:r>
      <w:r w:rsidR="0059648C" w:rsidRPr="00B94BF4">
        <w:rPr>
          <w:rFonts w:asciiTheme="majorBidi" w:hAnsiTheme="majorBidi" w:cstheme="majorBidi"/>
          <w:sz w:val="24"/>
          <w:szCs w:val="24"/>
          <w:lang w:val="ro-RO"/>
        </w:rPr>
        <w:tab/>
      </w:r>
      <w:bookmarkStart w:id="0" w:name="_Hlk117672538"/>
      <w:r w:rsidR="0059648C" w:rsidRPr="00B94BF4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 xml:space="preserve">Specialist în politici sociale </w:t>
      </w:r>
      <w:bookmarkEnd w:id="0"/>
      <w:r w:rsidR="00421613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 xml:space="preserve">de mediu </w:t>
      </w:r>
      <w:r w:rsidR="0059648C" w:rsidRPr="00B94BF4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(consultant individual)</w:t>
      </w:r>
    </w:p>
    <w:p w14:paraId="42D38AAF" w14:textId="7CF60F46" w:rsidR="006F3B72" w:rsidRPr="00B94BF4" w:rsidRDefault="006F3B72" w:rsidP="00831F33">
      <w:pPr>
        <w:jc w:val="both"/>
        <w:rPr>
          <w:rFonts w:asciiTheme="majorBidi" w:hAnsiTheme="majorBidi" w:cstheme="majorBidi"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sz w:val="24"/>
          <w:szCs w:val="24"/>
          <w:lang w:val="ro-RO"/>
        </w:rPr>
        <w:t>Ref</w:t>
      </w:r>
      <w:r w:rsidR="00831F33" w:rsidRPr="00B94BF4">
        <w:rPr>
          <w:rFonts w:asciiTheme="majorBidi" w:hAnsiTheme="majorBidi" w:cstheme="majorBidi"/>
          <w:sz w:val="24"/>
          <w:szCs w:val="24"/>
          <w:lang w:val="ro-RO"/>
        </w:rPr>
        <w:t xml:space="preserve">: </w:t>
      </w:r>
      <w:r w:rsidR="007F00DA" w:rsidRPr="00B94BF4">
        <w:rPr>
          <w:rFonts w:asciiTheme="majorBidi" w:hAnsiTheme="majorBidi" w:cstheme="majorBidi"/>
          <w:sz w:val="24"/>
          <w:szCs w:val="24"/>
          <w:lang w:val="ro-RO"/>
        </w:rPr>
        <w:tab/>
      </w:r>
      <w:r w:rsidR="007F00DA" w:rsidRPr="00B94BF4">
        <w:rPr>
          <w:rFonts w:asciiTheme="majorBidi" w:hAnsiTheme="majorBidi" w:cstheme="majorBidi"/>
          <w:sz w:val="24"/>
          <w:szCs w:val="24"/>
          <w:lang w:val="ro-RO"/>
        </w:rPr>
        <w:tab/>
      </w:r>
      <w:r w:rsidR="007F00DA" w:rsidRPr="00B94BF4">
        <w:rPr>
          <w:rFonts w:asciiTheme="majorBidi" w:hAnsiTheme="majorBidi" w:cstheme="majorBidi"/>
          <w:sz w:val="24"/>
          <w:szCs w:val="24"/>
          <w:lang w:val="ro-RO"/>
        </w:rPr>
        <w:tab/>
      </w:r>
      <w:r w:rsidR="0059648C" w:rsidRPr="00B94BF4">
        <w:rPr>
          <w:rFonts w:asciiTheme="majorBidi" w:hAnsiTheme="majorBidi" w:cstheme="majorBidi"/>
          <w:sz w:val="24"/>
          <w:szCs w:val="24"/>
          <w:lang w:val="ro-RO"/>
        </w:rPr>
        <w:tab/>
      </w:r>
      <w:r w:rsidR="00831F33" w:rsidRPr="00B94BF4">
        <w:rPr>
          <w:rFonts w:ascii="Times New Roman" w:hAnsi="Times New Roman" w:cs="Times New Roman"/>
          <w:sz w:val="24"/>
          <w:szCs w:val="24"/>
          <w:lang w:val="ro-RO"/>
        </w:rPr>
        <w:t>RO-GIES-</w:t>
      </w:r>
      <w:r w:rsidR="0059648C" w:rsidRPr="00B94BF4">
        <w:rPr>
          <w:rFonts w:ascii="Times New Roman" w:hAnsi="Times New Roman" w:cs="Times New Roman"/>
          <w:sz w:val="24"/>
          <w:szCs w:val="24"/>
          <w:lang w:val="ro-RO"/>
        </w:rPr>
        <w:t>3212</w:t>
      </w:r>
      <w:r w:rsidR="00421613">
        <w:rPr>
          <w:rFonts w:ascii="Times New Roman" w:hAnsi="Times New Roman" w:cs="Times New Roman"/>
          <w:sz w:val="24"/>
          <w:szCs w:val="24"/>
          <w:lang w:val="ro-RO"/>
        </w:rPr>
        <w:t>6</w:t>
      </w:r>
      <w:r w:rsidR="00866C62">
        <w:rPr>
          <w:rFonts w:ascii="Times New Roman" w:hAnsi="Times New Roman" w:cs="Times New Roman"/>
          <w:sz w:val="24"/>
          <w:szCs w:val="24"/>
          <w:lang w:val="ro-RO"/>
        </w:rPr>
        <w:t>3</w:t>
      </w:r>
      <w:r w:rsidR="00831F33" w:rsidRPr="00B94BF4">
        <w:rPr>
          <w:rFonts w:ascii="Times New Roman" w:hAnsi="Times New Roman" w:cs="Times New Roman"/>
          <w:sz w:val="24"/>
          <w:szCs w:val="24"/>
          <w:lang w:val="ro-RO"/>
        </w:rPr>
        <w:t>-CS-</w:t>
      </w:r>
      <w:r w:rsidR="0059648C" w:rsidRPr="00B94BF4">
        <w:rPr>
          <w:rFonts w:ascii="Times New Roman" w:hAnsi="Times New Roman" w:cs="Times New Roman"/>
          <w:sz w:val="24"/>
          <w:szCs w:val="24"/>
          <w:lang w:val="ro-RO"/>
        </w:rPr>
        <w:t>INDV</w:t>
      </w:r>
    </w:p>
    <w:p w14:paraId="487C2CDF" w14:textId="75EEF9C1" w:rsidR="0082253B" w:rsidRPr="00B94BF4" w:rsidRDefault="0082253B" w:rsidP="001C4C33">
      <w:pPr>
        <w:spacing w:after="120" w:line="240" w:lineRule="auto"/>
        <w:jc w:val="both"/>
        <w:rPr>
          <w:rFonts w:asciiTheme="majorBidi" w:hAnsiTheme="majorBidi" w:cstheme="majorBidi"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România a primit un împrumut de la Banca Internațională pentru Reconstrucție și Dezvoltare pentru a sprijini implementarea </w:t>
      </w:r>
      <w:r w:rsidRPr="00B94BF4">
        <w:rPr>
          <w:rFonts w:asciiTheme="majorBidi" w:hAnsiTheme="majorBidi" w:cstheme="majorBidi"/>
          <w:i/>
          <w:iCs/>
          <w:sz w:val="24"/>
          <w:szCs w:val="24"/>
          <w:lang w:val="ro-RO"/>
        </w:rPr>
        <w:t xml:space="preserve">Proiectului privind </w:t>
      </w:r>
      <w:r w:rsidR="0059648C" w:rsidRPr="00B94BF4">
        <w:rPr>
          <w:rFonts w:asciiTheme="majorBidi" w:hAnsiTheme="majorBidi" w:cstheme="majorBidi"/>
          <w:i/>
          <w:iCs/>
          <w:sz w:val="24"/>
          <w:szCs w:val="24"/>
          <w:lang w:val="ro-RO"/>
        </w:rPr>
        <w:t>Îmbunătățirea Managementului Riscurilor de Dezastre</w:t>
      </w:r>
      <w:r w:rsidR="0059648C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(denumit în continuare ”Proiectul”) 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și intenționează să aloce o parte din fondurile </w:t>
      </w:r>
      <w:r w:rsidR="00F01559" w:rsidRPr="00B94BF4">
        <w:rPr>
          <w:rFonts w:asciiTheme="majorBidi" w:hAnsiTheme="majorBidi" w:cstheme="majorBidi"/>
          <w:sz w:val="24"/>
          <w:szCs w:val="24"/>
          <w:lang w:val="ro-RO"/>
        </w:rPr>
        <w:t>acestui împrumut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 pentru finanțarea prezentelor servicii de consultanță.</w:t>
      </w:r>
    </w:p>
    <w:p w14:paraId="43849791" w14:textId="6AC028F8" w:rsidR="0082253B" w:rsidRPr="00B94BF4" w:rsidRDefault="0082253B" w:rsidP="001C4C33">
      <w:pPr>
        <w:spacing w:after="120" w:line="240" w:lineRule="auto"/>
        <w:jc w:val="both"/>
        <w:rPr>
          <w:rFonts w:ascii="Times New Roman" w:hAnsi="Times New Roman" w:cs="Times New Roman"/>
          <w:color w:val="0000FF" w:themeColor="hyperlink"/>
          <w:sz w:val="24"/>
          <w:szCs w:val="24"/>
          <w:u w:val="single"/>
          <w:lang w:val="ro-RO"/>
        </w:rPr>
      </w:pPr>
      <w:bookmarkStart w:id="1" w:name="_Hlk53127738"/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Serviciile de consultanță („Serviciile”) </w:t>
      </w:r>
      <w:r w:rsidR="0059648C" w:rsidRPr="00B94BF4">
        <w:rPr>
          <w:rFonts w:asciiTheme="majorBidi" w:hAnsiTheme="majorBidi" w:cstheme="majorBidi"/>
          <w:sz w:val="24"/>
          <w:szCs w:val="24"/>
          <w:lang w:val="ro-RO"/>
        </w:rPr>
        <w:t xml:space="preserve">ce vor fi prestate de către </w:t>
      </w:r>
      <w:r w:rsidR="0059648C" w:rsidRPr="00B94BF4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 xml:space="preserve">Specialistul în politici </w:t>
      </w:r>
      <w:r w:rsidR="00264066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de mediu</w:t>
      </w:r>
      <w:r w:rsidR="0059648C" w:rsidRPr="00B94BF4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 xml:space="preserve"> </w:t>
      </w:r>
      <w:r w:rsidR="0059648C" w:rsidRPr="00B94BF4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vor</w:t>
      </w:r>
      <w:r w:rsidR="0059648C" w:rsidRPr="00B94BF4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 xml:space="preserve"> </w:t>
      </w:r>
      <w:r w:rsidR="0059648C" w:rsidRPr="00B94BF4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asigura respectarea politicilor asiguratorii</w:t>
      </w:r>
      <w:r w:rsidR="0026406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de mediu</w:t>
      </w:r>
      <w:r w:rsidR="0059648C" w:rsidRPr="00B94BF4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ale Băncii Mondiale în de</w:t>
      </w:r>
      <w:r w:rsidR="0026406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s</w:t>
      </w:r>
      <w:r w:rsidR="0059648C" w:rsidRPr="00B94BF4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fășurarea tuturor activităților Proiectului, dar mai ales pe parcursul execuției lucrărilor de construcții.</w:t>
      </w:r>
      <w:r w:rsidR="00B94BF4" w:rsidRPr="00B94BF4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 Serviciile de consultanță vor fi prestate până la 31.12.2024, cu posibilitatea de extindere în cazul extinderii duratei de implementare a Proiectului. 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>Informații detaliate</w:t>
      </w:r>
      <w:r w:rsidR="00ED5EF6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suplimentare</w:t>
      </w:r>
      <w:r w:rsidR="00B94BF4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>sunt furnizate în Termenii de Referință</w:t>
      </w:r>
      <w:r w:rsidR="00F0155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(ToR)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 publicați pe site-ul Inspectoratului General pentru Situații de Urgență</w:t>
      </w:r>
      <w:r w:rsidR="00F0155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hyperlink r:id="rId5" w:history="1">
        <w:r w:rsidR="00B94BF4" w:rsidRPr="00B94BF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https://www.igsu.ro/InformatiiPublice/AnunturiAchizitii</w:t>
        </w:r>
      </w:hyperlink>
      <w:r w:rsidR="00822C3F" w:rsidRPr="00B94BF4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4EE198C4" w14:textId="6D108583" w:rsidR="00554EC7" w:rsidRPr="00B94BF4" w:rsidRDefault="00356F20" w:rsidP="001C4C33">
      <w:pPr>
        <w:spacing w:after="120" w:line="240" w:lineRule="auto"/>
        <w:jc w:val="both"/>
        <w:rPr>
          <w:rFonts w:asciiTheme="majorBidi" w:hAnsiTheme="majorBidi" w:cstheme="majorBidi"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sz w:val="24"/>
          <w:szCs w:val="24"/>
          <w:lang w:val="ro-RO"/>
        </w:rPr>
        <w:t>Inspectoratul General pentru Situații de Urgență prin Unitatea de Implementare a Proiectului</w:t>
      </w:r>
      <w:r w:rsidR="00780846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invită </w:t>
      </w:r>
      <w:r w:rsidR="00B94BF4" w:rsidRPr="004166D8">
        <w:rPr>
          <w:rFonts w:asciiTheme="majorBidi" w:hAnsiTheme="majorBidi" w:cstheme="majorBidi"/>
          <w:b/>
          <w:bCs/>
          <w:sz w:val="24"/>
          <w:szCs w:val="24"/>
          <w:lang w:val="ro-RO"/>
        </w:rPr>
        <w:t>consultanți</w:t>
      </w:r>
      <w:r w:rsidR="004166D8">
        <w:rPr>
          <w:rFonts w:asciiTheme="majorBidi" w:hAnsiTheme="majorBidi" w:cstheme="majorBidi"/>
          <w:b/>
          <w:bCs/>
          <w:sz w:val="24"/>
          <w:szCs w:val="24"/>
          <w:lang w:val="ro-RO"/>
        </w:rPr>
        <w:t>i</w:t>
      </w:r>
      <w:r w:rsidR="00B94BF4" w:rsidRPr="004166D8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individuali</w:t>
      </w:r>
      <w:r w:rsidR="00780846" w:rsidRPr="004166D8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eligibil</w:t>
      </w:r>
      <w:r w:rsidR="00B94BF4" w:rsidRPr="004166D8">
        <w:rPr>
          <w:rFonts w:asciiTheme="majorBidi" w:hAnsiTheme="majorBidi" w:cstheme="majorBidi"/>
          <w:b/>
          <w:bCs/>
          <w:sz w:val="24"/>
          <w:szCs w:val="24"/>
          <w:lang w:val="ro-RO"/>
        </w:rPr>
        <w:t>i</w:t>
      </w:r>
      <w:r w:rsidR="00780846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(”Consultanții”) să-și manifeste interesul pentru prestarea Serviciilor.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 xml:space="preserve">Consultanții </w:t>
      </w:r>
      <w:r w:rsidR="004C28EB" w:rsidRPr="00B94BF4">
        <w:rPr>
          <w:rFonts w:asciiTheme="majorBidi" w:hAnsiTheme="majorBidi" w:cstheme="majorBidi"/>
          <w:sz w:val="24"/>
          <w:szCs w:val="24"/>
          <w:lang w:val="ro-RO"/>
        </w:rPr>
        <w:t xml:space="preserve">interesați </w:t>
      </w:r>
      <w:r w:rsidR="00EB01DA" w:rsidRPr="00B94BF4">
        <w:rPr>
          <w:rFonts w:asciiTheme="majorBidi" w:hAnsiTheme="majorBidi" w:cstheme="majorBidi"/>
          <w:sz w:val="24"/>
          <w:szCs w:val="24"/>
          <w:lang w:val="ro-RO"/>
        </w:rPr>
        <w:t>vor transmite o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0A0AA0" w:rsidRPr="00B94BF4">
        <w:rPr>
          <w:rFonts w:asciiTheme="majorBidi" w:hAnsiTheme="majorBidi" w:cstheme="majorBidi"/>
          <w:sz w:val="24"/>
          <w:szCs w:val="24"/>
          <w:lang w:val="ro-RO"/>
        </w:rPr>
        <w:t>E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>xpresi</w:t>
      </w:r>
      <w:r w:rsidR="00EB01DA" w:rsidRPr="00B94BF4">
        <w:rPr>
          <w:rFonts w:asciiTheme="majorBidi" w:hAnsiTheme="majorBidi" w:cstheme="majorBidi"/>
          <w:sz w:val="24"/>
          <w:szCs w:val="24"/>
          <w:lang w:val="ro-RO"/>
        </w:rPr>
        <w:t>e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de </w:t>
      </w:r>
      <w:r w:rsidR="000A0AA0" w:rsidRPr="00B94BF4">
        <w:rPr>
          <w:rFonts w:asciiTheme="majorBidi" w:hAnsiTheme="majorBidi" w:cstheme="majorBidi"/>
          <w:sz w:val="24"/>
          <w:szCs w:val="24"/>
          <w:lang w:val="ro-RO"/>
        </w:rPr>
        <w:t>I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>nteres</w:t>
      </w:r>
      <w:r w:rsidR="004166D8">
        <w:rPr>
          <w:rFonts w:asciiTheme="majorBidi" w:hAnsiTheme="majorBidi" w:cstheme="majorBidi"/>
          <w:sz w:val="24"/>
          <w:szCs w:val="24"/>
          <w:lang w:val="ro-RO"/>
        </w:rPr>
        <w:t>, inclusiv un CV,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EB01DA" w:rsidRPr="00B94BF4">
        <w:rPr>
          <w:rFonts w:asciiTheme="majorBidi" w:hAnsiTheme="majorBidi" w:cstheme="majorBidi"/>
          <w:sz w:val="24"/>
          <w:szCs w:val="24"/>
          <w:lang w:val="ro-RO"/>
        </w:rPr>
        <w:t xml:space="preserve">prin care vor furniza 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>informații care să demonstreze că au calificările necesare și experienț</w:t>
      </w:r>
      <w:r w:rsidR="004C28EB" w:rsidRPr="00B94BF4">
        <w:rPr>
          <w:rFonts w:asciiTheme="majorBidi" w:hAnsiTheme="majorBidi" w:cstheme="majorBidi"/>
          <w:sz w:val="24"/>
          <w:szCs w:val="24"/>
          <w:lang w:val="ro-RO"/>
        </w:rPr>
        <w:t>a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relevantă </w:t>
      </w:r>
      <w:r w:rsidR="00431A62" w:rsidRPr="00B94BF4">
        <w:rPr>
          <w:rFonts w:asciiTheme="majorBidi" w:hAnsiTheme="majorBidi" w:cstheme="majorBidi"/>
          <w:sz w:val="24"/>
          <w:szCs w:val="24"/>
          <w:lang w:val="ro-RO"/>
        </w:rPr>
        <w:t xml:space="preserve">pentru </w:t>
      </w:r>
      <w:r w:rsidR="004C28EB" w:rsidRPr="00B94BF4">
        <w:rPr>
          <w:rFonts w:asciiTheme="majorBidi" w:hAnsiTheme="majorBidi" w:cstheme="majorBidi"/>
          <w:sz w:val="24"/>
          <w:szCs w:val="24"/>
          <w:lang w:val="ro-RO"/>
        </w:rPr>
        <w:t>prestarea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441DE5" w:rsidRPr="00B94BF4">
        <w:rPr>
          <w:rFonts w:asciiTheme="majorBidi" w:hAnsiTheme="majorBidi" w:cstheme="majorBidi"/>
          <w:sz w:val="24"/>
          <w:szCs w:val="24"/>
          <w:lang w:val="ro-RO"/>
        </w:rPr>
        <w:t>acest</w:t>
      </w:r>
      <w:r w:rsidR="004C28EB" w:rsidRPr="00B94BF4">
        <w:rPr>
          <w:rFonts w:asciiTheme="majorBidi" w:hAnsiTheme="majorBidi" w:cstheme="majorBidi"/>
          <w:sz w:val="24"/>
          <w:szCs w:val="24"/>
          <w:lang w:val="ro-RO"/>
        </w:rPr>
        <w:t>or</w:t>
      </w:r>
      <w:r w:rsidR="00441DE5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F01559" w:rsidRPr="00B94BF4">
        <w:rPr>
          <w:rFonts w:asciiTheme="majorBidi" w:hAnsiTheme="majorBidi" w:cstheme="majorBidi"/>
          <w:sz w:val="24"/>
          <w:szCs w:val="24"/>
          <w:lang w:val="ro-RO"/>
        </w:rPr>
        <w:t>S</w:t>
      </w:r>
      <w:r w:rsidR="00EA6B21" w:rsidRPr="00B94BF4">
        <w:rPr>
          <w:rFonts w:asciiTheme="majorBidi" w:hAnsiTheme="majorBidi" w:cstheme="majorBidi"/>
          <w:sz w:val="24"/>
          <w:szCs w:val="24"/>
          <w:lang w:val="ro-RO"/>
        </w:rPr>
        <w:t>ervicii.</w:t>
      </w:r>
      <w:bookmarkEnd w:id="1"/>
      <w:r w:rsidR="00441DE5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487439" w:rsidRPr="00B94BF4">
        <w:rPr>
          <w:rFonts w:asciiTheme="majorBidi" w:hAnsiTheme="majorBidi" w:cstheme="majorBidi"/>
          <w:sz w:val="24"/>
          <w:szCs w:val="24"/>
          <w:lang w:val="ro-RO"/>
        </w:rPr>
        <w:t>De asemene</w:t>
      </w:r>
      <w:r w:rsidR="00253129" w:rsidRPr="00B94BF4">
        <w:rPr>
          <w:rFonts w:asciiTheme="majorBidi" w:hAnsiTheme="majorBidi" w:cstheme="majorBidi"/>
          <w:sz w:val="24"/>
          <w:szCs w:val="24"/>
          <w:lang w:val="ro-RO"/>
        </w:rPr>
        <w:t>a</w:t>
      </w:r>
      <w:r w:rsidR="0048743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, Expresiile de Interes </w:t>
      </w:r>
      <w:r w:rsidR="004166D8">
        <w:rPr>
          <w:rFonts w:asciiTheme="majorBidi" w:hAnsiTheme="majorBidi" w:cstheme="majorBidi"/>
          <w:sz w:val="24"/>
          <w:szCs w:val="24"/>
          <w:lang w:val="ro-RO"/>
        </w:rPr>
        <w:t>vor</w:t>
      </w:r>
      <w:r w:rsidR="0048743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conțin</w:t>
      </w:r>
      <w:r w:rsidR="004166D8">
        <w:rPr>
          <w:rFonts w:asciiTheme="majorBidi" w:hAnsiTheme="majorBidi" w:cstheme="majorBidi"/>
          <w:sz w:val="24"/>
          <w:szCs w:val="24"/>
          <w:lang w:val="ro-RO"/>
        </w:rPr>
        <w:t>e</w:t>
      </w:r>
      <w:r w:rsidR="0048743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și informații</w:t>
      </w:r>
      <w:r w:rsidR="004166D8">
        <w:rPr>
          <w:rFonts w:asciiTheme="majorBidi" w:hAnsiTheme="majorBidi" w:cstheme="majorBidi"/>
          <w:sz w:val="24"/>
          <w:szCs w:val="24"/>
          <w:lang w:val="ro-RO"/>
        </w:rPr>
        <w:t xml:space="preserve"> de contact </w:t>
      </w:r>
      <w:r w:rsidR="0048743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4166D8">
        <w:rPr>
          <w:rFonts w:asciiTheme="majorBidi" w:hAnsiTheme="majorBidi" w:cstheme="majorBidi"/>
          <w:sz w:val="24"/>
          <w:szCs w:val="24"/>
          <w:lang w:val="ro-RO"/>
        </w:rPr>
        <w:t>(</w:t>
      </w:r>
      <w:r w:rsidR="0048743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adresa, </w:t>
      </w:r>
      <w:r w:rsidR="00253129" w:rsidRPr="00B94BF4">
        <w:rPr>
          <w:rFonts w:asciiTheme="majorBidi" w:hAnsiTheme="majorBidi" w:cstheme="majorBidi"/>
          <w:sz w:val="24"/>
          <w:szCs w:val="24"/>
          <w:lang w:val="ro-RO"/>
        </w:rPr>
        <w:t>email, telefon)</w:t>
      </w:r>
      <w:r w:rsidR="00487439" w:rsidRPr="00B94BF4">
        <w:rPr>
          <w:rFonts w:asciiTheme="majorBidi" w:hAnsiTheme="majorBidi" w:cstheme="majorBidi"/>
          <w:sz w:val="24"/>
          <w:szCs w:val="24"/>
          <w:lang w:val="ro-RO"/>
        </w:rPr>
        <w:t>.</w:t>
      </w:r>
    </w:p>
    <w:p w14:paraId="50B75F8E" w14:textId="31D829BF" w:rsidR="000A0AA0" w:rsidRPr="00B94BF4" w:rsidRDefault="00F3513A" w:rsidP="001C4C33">
      <w:pPr>
        <w:spacing w:after="120" w:line="240" w:lineRule="auto"/>
        <w:jc w:val="both"/>
        <w:rPr>
          <w:rFonts w:asciiTheme="majorBidi" w:hAnsiTheme="majorBidi" w:cstheme="majorBidi"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Criteriile de selecție </w:t>
      </w:r>
      <w:r w:rsidR="00554EC7" w:rsidRPr="00B94BF4">
        <w:rPr>
          <w:rFonts w:asciiTheme="majorBidi" w:hAnsiTheme="majorBidi" w:cstheme="majorBidi"/>
          <w:sz w:val="24"/>
          <w:szCs w:val="24"/>
          <w:lang w:val="ro-RO"/>
        </w:rPr>
        <w:t xml:space="preserve">pentru evaluarea Expresiilor de Interes 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>sunt:</w:t>
      </w:r>
    </w:p>
    <w:p w14:paraId="3FAE68E0" w14:textId="5888BF60" w:rsidR="00554EC7" w:rsidRPr="00B94BF4" w:rsidRDefault="00554EC7" w:rsidP="00745CC6">
      <w:pPr>
        <w:spacing w:after="120"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Calificări </w:t>
      </w:r>
      <w:r w:rsidR="00CB773E"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și experiență </w:t>
      </w: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generale – </w:t>
      </w:r>
      <w:r w:rsidR="00A55BF1">
        <w:rPr>
          <w:rFonts w:asciiTheme="majorBidi" w:hAnsiTheme="majorBidi" w:cstheme="majorBidi"/>
          <w:b/>
          <w:bCs/>
          <w:sz w:val="24"/>
          <w:szCs w:val="24"/>
          <w:lang w:val="ro-RO"/>
        </w:rPr>
        <w:t>3</w:t>
      </w: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>0 puncte;</w:t>
      </w:r>
    </w:p>
    <w:p w14:paraId="48673A1D" w14:textId="736C0A49" w:rsidR="00D06199" w:rsidRPr="00B94BF4" w:rsidRDefault="00866C62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Diplomă universitară în domenii relevante, cum ar fi, fără a se limita la : management de mediu, inginer construcții civile sau instalații, geologie, mediu etc.;</w:t>
      </w:r>
    </w:p>
    <w:p w14:paraId="26695073" w14:textId="6C3DBD0C" w:rsidR="00D06199" w:rsidRPr="00B94BF4" w:rsidRDefault="00866C62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Cel puțin 3 ani experiență în domeniul evaluării și managementului impactului asupra mediului</w:t>
      </w:r>
      <w:r w:rsidR="00253129" w:rsidRPr="00B94BF4">
        <w:rPr>
          <w:rFonts w:ascii="Times New Roman" w:hAnsi="Times New Roman" w:cs="Times New Roman"/>
          <w:bCs/>
          <w:sz w:val="24"/>
          <w:szCs w:val="24"/>
        </w:rPr>
        <w:t>;</w:t>
      </w:r>
    </w:p>
    <w:p w14:paraId="397A576E" w14:textId="6DD909A1" w:rsidR="00554EC7" w:rsidRPr="00B94BF4" w:rsidRDefault="00554EC7" w:rsidP="00745CC6">
      <w:pPr>
        <w:spacing w:after="120" w:line="240" w:lineRule="auto"/>
        <w:rPr>
          <w:rFonts w:asciiTheme="majorBidi" w:hAnsiTheme="majorBidi" w:cstheme="majorBidi"/>
          <w:b/>
          <w:bCs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Experiență specifică – </w:t>
      </w:r>
      <w:r w:rsidR="00AA001E">
        <w:rPr>
          <w:rFonts w:asciiTheme="majorBidi" w:hAnsiTheme="majorBidi" w:cstheme="majorBidi"/>
          <w:b/>
          <w:bCs/>
          <w:sz w:val="24"/>
          <w:szCs w:val="24"/>
          <w:lang w:val="ro-RO"/>
        </w:rPr>
        <w:t>7</w:t>
      </w:r>
      <w:r w:rsidR="00CA59FB"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>0</w:t>
      </w: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 xml:space="preserve"> puncte;</w:t>
      </w:r>
    </w:p>
    <w:p w14:paraId="709A2D2F" w14:textId="20E5EA68" w:rsidR="00AA001E" w:rsidRDefault="00866C62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6C62">
        <w:rPr>
          <w:rFonts w:ascii="Times New Roman" w:hAnsi="Times New Roman" w:cs="Times New Roman"/>
          <w:bCs/>
          <w:sz w:val="24"/>
          <w:szCs w:val="24"/>
        </w:rPr>
        <w:t xml:space="preserve">Experiență și abilități dovedite prin documente justificative de comunicare eficientă cu diferite părți interesate, inclusiv persoane având </w:t>
      </w:r>
      <w:r w:rsidR="00BC022C">
        <w:rPr>
          <w:rFonts w:ascii="Times New Roman" w:hAnsi="Times New Roman" w:cs="Times New Roman"/>
          <w:bCs/>
          <w:sz w:val="24"/>
          <w:szCs w:val="24"/>
        </w:rPr>
        <w:t xml:space="preserve">divers </w:t>
      </w:r>
      <w:r w:rsidRPr="00866C62">
        <w:rPr>
          <w:rFonts w:ascii="Times New Roman" w:hAnsi="Times New Roman" w:cs="Times New Roman"/>
          <w:bCs/>
          <w:sz w:val="24"/>
          <w:szCs w:val="24"/>
        </w:rPr>
        <w:t>nivel de educație, organizații ale societății civile, autorități locale, contractanți de execuție lucrări, autorități guvernamentale, etc.</w:t>
      </w:r>
      <w:r w:rsidR="00D06199" w:rsidRPr="00B94BF4">
        <w:rPr>
          <w:rFonts w:ascii="Times New Roman" w:hAnsi="Times New Roman" w:cs="Times New Roman"/>
          <w:bCs/>
          <w:sz w:val="24"/>
          <w:szCs w:val="24"/>
        </w:rPr>
        <w:t>;</w:t>
      </w:r>
    </w:p>
    <w:p w14:paraId="3B994511" w14:textId="03BDBC8B" w:rsidR="00AA001E" w:rsidRDefault="00866C62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Abilități privind monitorizarea și elaborarea de rapoarte, care pot fi demonstrate prin exercitarea de funcții similare în care a avut responsabilități de monitorizare și raportare</w:t>
      </w:r>
      <w:r w:rsidR="00AA001E" w:rsidRPr="00AA001E">
        <w:rPr>
          <w:rFonts w:ascii="Times New Roman" w:hAnsi="Times New Roman" w:cs="Times New Roman"/>
          <w:bCs/>
          <w:sz w:val="24"/>
          <w:szCs w:val="24"/>
        </w:rPr>
        <w:t>;</w:t>
      </w:r>
    </w:p>
    <w:p w14:paraId="5FC454A9" w14:textId="554C8742" w:rsidR="00AA001E" w:rsidRDefault="00866C62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66C62">
        <w:rPr>
          <w:rFonts w:ascii="Times New Roman" w:hAnsi="Times New Roman" w:cs="Times New Roman"/>
          <w:bCs/>
          <w:sz w:val="24"/>
          <w:szCs w:val="24"/>
        </w:rPr>
        <w:t>Bună cunoaștere a legislației din România cu privire la protecția mediului</w:t>
      </w:r>
      <w:r w:rsidR="00AA001E">
        <w:rPr>
          <w:rFonts w:ascii="Times New Roman" w:hAnsi="Times New Roman" w:cs="Times New Roman"/>
          <w:bCs/>
          <w:sz w:val="24"/>
          <w:szCs w:val="24"/>
        </w:rPr>
        <w:t>;</w:t>
      </w:r>
    </w:p>
    <w:p w14:paraId="2FC8B87C" w14:textId="4156A86B" w:rsidR="00AA001E" w:rsidRDefault="00866C62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819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Experiența în aplicarea politicilor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asiguratorii de mediu</w:t>
      </w:r>
      <w:r w:rsidRPr="0048196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ale Băncii Mondiale sau ale unei alte instituții financiare internaționale similare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GB" w:eastAsia="en-GB"/>
        </w:rPr>
        <w:t xml:space="preserve"> </w:t>
      </w:r>
      <w:r w:rsidRPr="00F91A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GB" w:eastAsia="en-GB"/>
        </w:rPr>
        <w:t xml:space="preserve">se </w:t>
      </w:r>
      <w:proofErr w:type="spellStart"/>
      <w:r w:rsidRPr="00F91A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GB" w:eastAsia="en-GB"/>
        </w:rPr>
        <w:t>va</w:t>
      </w:r>
      <w:proofErr w:type="spellEnd"/>
      <w:r w:rsidRPr="00F91A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GB" w:eastAsia="en-GB"/>
        </w:rPr>
        <w:t xml:space="preserve"> </w:t>
      </w:r>
      <w:proofErr w:type="spellStart"/>
      <w:r w:rsidRPr="00F91A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GB" w:eastAsia="en-GB"/>
        </w:rPr>
        <w:t>considera</w:t>
      </w:r>
      <w:proofErr w:type="spellEnd"/>
      <w:r w:rsidRPr="00F91A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GB" w:eastAsia="en-GB"/>
        </w:rPr>
        <w:t xml:space="preserve"> un </w:t>
      </w:r>
      <w:proofErr w:type="spellStart"/>
      <w:r w:rsidRPr="00F91A6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GB" w:eastAsia="en-GB"/>
        </w:rPr>
        <w:t>avantaj</w:t>
      </w:r>
      <w:proofErr w:type="spellEnd"/>
      <w:r w:rsidR="00AA001E">
        <w:rPr>
          <w:rFonts w:ascii="Times New Roman" w:hAnsi="Times New Roman" w:cs="Times New Roman"/>
          <w:bCs/>
          <w:sz w:val="24"/>
          <w:szCs w:val="24"/>
        </w:rPr>
        <w:t>;</w:t>
      </w:r>
    </w:p>
    <w:p w14:paraId="267B3ED8" w14:textId="77777777" w:rsidR="00AA001E" w:rsidRDefault="00AA001E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A001E">
        <w:rPr>
          <w:rFonts w:ascii="Times New Roman" w:hAnsi="Times New Roman" w:cs="Times New Roman"/>
          <w:bCs/>
          <w:sz w:val="24"/>
          <w:szCs w:val="24"/>
        </w:rPr>
        <w:t xml:space="preserve">Experiență în organizarea și gestionarea de consultări publice </w:t>
      </w:r>
      <w:r w:rsidRPr="00B24E20">
        <w:rPr>
          <w:rFonts w:ascii="Times New Roman" w:hAnsi="Times New Roman" w:cs="Times New Roman"/>
          <w:b/>
          <w:sz w:val="24"/>
          <w:szCs w:val="24"/>
        </w:rPr>
        <w:t>se va considera un avantaj</w:t>
      </w:r>
      <w:r w:rsidRPr="00AA001E">
        <w:rPr>
          <w:rFonts w:ascii="Times New Roman" w:hAnsi="Times New Roman" w:cs="Times New Roman"/>
          <w:bCs/>
          <w:sz w:val="24"/>
          <w:szCs w:val="24"/>
        </w:rPr>
        <w:t>;</w:t>
      </w:r>
    </w:p>
    <w:p w14:paraId="17110B16" w14:textId="179A656A" w:rsidR="00D06199" w:rsidRPr="00B94BF4" w:rsidRDefault="00AA001E" w:rsidP="00D06199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left="284" w:hanging="284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A001E">
        <w:rPr>
          <w:rFonts w:ascii="Times New Roman" w:hAnsi="Times New Roman" w:cs="Times New Roman"/>
          <w:bCs/>
          <w:sz w:val="24"/>
          <w:szCs w:val="24"/>
        </w:rPr>
        <w:t xml:space="preserve">Bune abilități de comunicare și raportare în limba engleză </w:t>
      </w:r>
      <w:r w:rsidRPr="00B24E20">
        <w:rPr>
          <w:rFonts w:ascii="Times New Roman" w:hAnsi="Times New Roman" w:cs="Times New Roman"/>
          <w:b/>
          <w:sz w:val="24"/>
          <w:szCs w:val="24"/>
        </w:rPr>
        <w:t>se va considera un avantaj</w:t>
      </w:r>
      <w:r w:rsidR="003E4E51">
        <w:rPr>
          <w:rFonts w:ascii="Times New Roman" w:hAnsi="Times New Roman" w:cs="Times New Roman"/>
          <w:bCs/>
          <w:sz w:val="24"/>
          <w:szCs w:val="24"/>
        </w:rPr>
        <w:t>.</w:t>
      </w:r>
      <w:r w:rsidR="00D06199" w:rsidRPr="00B94BF4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7370A01B" w14:textId="737D229C" w:rsidR="008951A6" w:rsidRPr="00B94BF4" w:rsidRDefault="008951A6" w:rsidP="008951A6">
      <w:p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B94BF4">
        <w:rPr>
          <w:rFonts w:ascii="Times New Roman" w:hAnsi="Times New Roman" w:cs="Times New Roman"/>
          <w:bCs/>
          <w:sz w:val="24"/>
          <w:szCs w:val="24"/>
          <w:lang w:val="ro-RO"/>
        </w:rPr>
        <w:lastRenderedPageBreak/>
        <w:t>Se atrage atenția Consultanților interesați asupra secțiunii III, 3.14, 3.16 și 3.17 din „Regulamentul Băncii Mondiale privind achizițiile în cadrul împrumuturilor de finanțare a proiectelor de investiții”, datat iulie 2016 și revizuit în noiembrie 2017 (</w:t>
      </w:r>
      <w:r w:rsidR="00866C62">
        <w:fldChar w:fldCharType="begin"/>
      </w:r>
      <w:r w:rsidR="00866C62">
        <w:instrText>HYPERLINK "http://pubdocs.worldbank.org/en/659511533066042959/Procurement-Regulations-2017.pdf"</w:instrText>
      </w:r>
      <w:r w:rsidR="00866C62">
        <w:fldChar w:fldCharType="separate"/>
      </w:r>
      <w:r w:rsidRPr="00B94BF4">
        <w:rPr>
          <w:rStyle w:val="Hyperlink"/>
          <w:rFonts w:ascii="Times New Roman" w:hAnsi="Times New Roman" w:cs="Times New Roman"/>
          <w:bCs/>
          <w:sz w:val="24"/>
          <w:szCs w:val="24"/>
          <w:lang w:val="ro-RO"/>
        </w:rPr>
        <w:t>http://pubdocs.worldbank.org/en/659511533066042959/Procurement-Regulations-2017.pdf</w:t>
      </w:r>
      <w:r w:rsidR="00866C62">
        <w:rPr>
          <w:rStyle w:val="Hyperlink"/>
          <w:rFonts w:ascii="Times New Roman" w:hAnsi="Times New Roman" w:cs="Times New Roman"/>
          <w:bCs/>
          <w:sz w:val="24"/>
          <w:szCs w:val="24"/>
          <w:lang w:val="ro-RO"/>
        </w:rPr>
        <w:fldChar w:fldCharType="end"/>
      </w:r>
      <w:r w:rsidRPr="00B94BF4">
        <w:rPr>
          <w:rFonts w:ascii="Times New Roman" w:hAnsi="Times New Roman" w:cs="Times New Roman"/>
          <w:bCs/>
          <w:sz w:val="24"/>
          <w:szCs w:val="24"/>
          <w:u w:val="single"/>
          <w:lang w:val="ro-RO"/>
        </w:rPr>
        <w:t>)</w:t>
      </w:r>
      <w:r w:rsidRPr="00B94BF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(”Regulamentul de achiziții”), care stipulează politica Băncii Mondiale cu privire la </w:t>
      </w:r>
      <w:r w:rsidRPr="00B94BF4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>conflictul de interese</w:t>
      </w:r>
      <w:r w:rsidRPr="00A30580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. În plus, vă rugăm să verificați și prevederile secțiunii III, paragrafele 3.21, 3.22 și 3.23 din ”Regulamentul de achiziții” cu privire la </w:t>
      </w:r>
      <w:r w:rsidRPr="00A30580">
        <w:rPr>
          <w:rFonts w:ascii="Times New Roman" w:hAnsi="Times New Roman" w:cs="Times New Roman"/>
          <w:bCs/>
          <w:i/>
          <w:iCs/>
          <w:sz w:val="24"/>
          <w:szCs w:val="24"/>
          <w:lang w:val="ro-RO"/>
        </w:rPr>
        <w:t>eligibilitate</w:t>
      </w:r>
      <w:r w:rsidRPr="00A30580">
        <w:rPr>
          <w:rFonts w:ascii="Times New Roman" w:hAnsi="Times New Roman" w:cs="Times New Roman"/>
          <w:bCs/>
          <w:sz w:val="24"/>
          <w:szCs w:val="24"/>
          <w:lang w:val="ro-RO"/>
        </w:rPr>
        <w:t>, care se referă, printre altele, la eligibilitatea funcționarilor guvernamentali sau funcționarilor publici din țara Împrumutatului, în cadrul contractelor de consultanță.</w:t>
      </w:r>
      <w:r w:rsidRPr="00B94BF4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</w:t>
      </w:r>
    </w:p>
    <w:p w14:paraId="583689BA" w14:textId="4029CF35" w:rsidR="006F3B72" w:rsidRPr="00B94BF4" w:rsidRDefault="00D97E46" w:rsidP="009E133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437E0">
        <w:rPr>
          <w:rFonts w:asciiTheme="majorBidi" w:hAnsiTheme="majorBidi" w:cstheme="majorBidi"/>
          <w:sz w:val="24"/>
          <w:szCs w:val="24"/>
          <w:lang w:val="ro-RO"/>
        </w:rPr>
        <w:t xml:space="preserve">Consultantul va fi selectat utilizând procedura </w:t>
      </w:r>
      <w:bookmarkStart w:id="2" w:name="_Hlk60828110"/>
      <w:r w:rsidR="00A437E0" w:rsidRPr="00A437E0">
        <w:rPr>
          <w:rFonts w:asciiTheme="majorBidi" w:hAnsiTheme="majorBidi" w:cstheme="majorBidi"/>
          <w:sz w:val="24"/>
          <w:szCs w:val="24"/>
          <w:lang w:val="ro-RO"/>
        </w:rPr>
        <w:t>”Selecţie Consultant Individual – competiție deschisă</w:t>
      </w:r>
      <w:r w:rsidR="00A437E0">
        <w:rPr>
          <w:rFonts w:asciiTheme="majorBidi" w:hAnsiTheme="majorBidi" w:cstheme="majorBidi"/>
          <w:sz w:val="24"/>
          <w:szCs w:val="24"/>
          <w:lang w:val="ro-RO"/>
        </w:rPr>
        <w:t>”</w:t>
      </w:r>
      <w:r w:rsidR="00A437E0" w:rsidRPr="00A437E0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A437E0" w:rsidRPr="00A437E0">
        <w:rPr>
          <w:rFonts w:asciiTheme="majorBidi" w:hAnsiTheme="majorBidi" w:cstheme="majorBidi"/>
          <w:i/>
          <w:iCs/>
          <w:sz w:val="24"/>
          <w:szCs w:val="24"/>
          <w:lang w:val="ro-RO"/>
        </w:rPr>
        <w:t>(Open Competitive Selection of Individual Consultants)</w:t>
      </w:r>
      <w:r w:rsidR="00A437E0" w:rsidRPr="00A437E0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bookmarkEnd w:id="2"/>
      <w:r w:rsidRPr="00A437E0">
        <w:rPr>
          <w:rFonts w:asciiTheme="majorBidi" w:hAnsiTheme="majorBidi" w:cstheme="majorBidi"/>
          <w:sz w:val="24"/>
          <w:szCs w:val="24"/>
          <w:lang w:val="ro-RO"/>
        </w:rPr>
        <w:t>în conformitate cu prevederile Regulamentul</w:t>
      </w:r>
      <w:r w:rsidR="00BC022C">
        <w:rPr>
          <w:rFonts w:asciiTheme="majorBidi" w:hAnsiTheme="majorBidi" w:cstheme="majorBidi"/>
          <w:sz w:val="24"/>
          <w:szCs w:val="24"/>
          <w:lang w:val="ro-RO"/>
        </w:rPr>
        <w:t>ui</w:t>
      </w:r>
      <w:r w:rsidRPr="00A437E0">
        <w:rPr>
          <w:rFonts w:asciiTheme="majorBidi" w:hAnsiTheme="majorBidi" w:cstheme="majorBidi"/>
          <w:sz w:val="24"/>
          <w:szCs w:val="24"/>
          <w:lang w:val="ro-RO"/>
        </w:rPr>
        <w:t xml:space="preserve"> Băncii Mondiale privind finanțarea proiectelor de investiții, ediția iulie 2016, revizuit în noiembrie 2017 (Procurement Regulations for IPF Borrowers, July 2016, revised November 2017</w:t>
      </w:r>
      <w:r w:rsidR="005021C8" w:rsidRPr="00A437E0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hyperlink r:id="rId6" w:history="1">
        <w:r w:rsidR="00084C4D" w:rsidRPr="00A437E0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http://pubdocs.worldbank.org/en/659511533066042959/Procurement-Regulations-2017.pdf</w:t>
        </w:r>
      </w:hyperlink>
      <w:r w:rsidR="00E16B65" w:rsidRPr="00A437E0">
        <w:rPr>
          <w:rStyle w:val="Hyperlink"/>
          <w:rFonts w:ascii="Times New Roman" w:hAnsi="Times New Roman" w:cs="Times New Roman"/>
          <w:sz w:val="24"/>
          <w:szCs w:val="24"/>
          <w:lang w:val="ro-RO"/>
        </w:rPr>
        <w:t>)</w:t>
      </w:r>
    </w:p>
    <w:p w14:paraId="51A978DA" w14:textId="61D6AE37" w:rsidR="00EE2BF8" w:rsidRDefault="00EE2BF8" w:rsidP="00EE2BF8">
      <w:pPr>
        <w:spacing w:after="120" w:line="240" w:lineRule="auto"/>
        <w:jc w:val="both"/>
        <w:rPr>
          <w:rFonts w:asciiTheme="majorBidi" w:hAnsiTheme="majorBidi" w:cstheme="majorBidi"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Consultantul desemnat câștigător va semna un Contract de prestări servicii astfel încât acesta va trebui:</w:t>
      </w:r>
    </w:p>
    <w:p w14:paraId="44C54EA0" w14:textId="6E3545E5" w:rsidR="00B24E20" w:rsidRDefault="00B24E20" w:rsidP="00EE2BF8">
      <w:pPr>
        <w:pStyle w:val="ListParagraph"/>
        <w:numPr>
          <w:ilvl w:val="0"/>
          <w:numId w:val="3"/>
        </w:numPr>
        <w:spacing w:after="120" w:line="240" w:lineRule="auto"/>
        <w:ind w:left="714" w:hanging="357"/>
        <w:contextualSpacing w:val="0"/>
        <w:jc w:val="both"/>
        <w:rPr>
          <w:rFonts w:asciiTheme="majorBidi" w:hAnsiTheme="majorBidi" w:cstheme="majorBidi"/>
          <w:sz w:val="24"/>
          <w:szCs w:val="24"/>
        </w:rPr>
      </w:pPr>
      <w:r w:rsidRPr="00EE2BF8">
        <w:rPr>
          <w:rFonts w:asciiTheme="majorBidi" w:hAnsiTheme="majorBidi" w:cstheme="majorBidi"/>
          <w:sz w:val="24"/>
          <w:szCs w:val="24"/>
        </w:rPr>
        <w:t>să fie persoană fizică autorizată (PFA) conform prevederilor Legii nr. 300/2004 privind autorizarea persoanelor fizice și a asociațiilor familiale care desfășoară activități economice în mod independent</w:t>
      </w:r>
      <w:r w:rsidR="00EE2BF8">
        <w:rPr>
          <w:rFonts w:asciiTheme="majorBidi" w:hAnsiTheme="majorBidi" w:cstheme="majorBidi"/>
          <w:sz w:val="24"/>
          <w:szCs w:val="24"/>
        </w:rPr>
        <w:t>, sau</w:t>
      </w:r>
    </w:p>
    <w:p w14:paraId="7FFF400D" w14:textId="77777777" w:rsidR="00EE2BF8" w:rsidRDefault="00EE2BF8" w:rsidP="00EE2BF8">
      <w:pPr>
        <w:pStyle w:val="ListParagraph"/>
        <w:numPr>
          <w:ilvl w:val="0"/>
          <w:numId w:val="3"/>
        </w:numPr>
        <w:spacing w:after="120" w:line="240" w:lineRule="auto"/>
        <w:ind w:left="714" w:hanging="357"/>
        <w:contextualSpacing w:val="0"/>
        <w:jc w:val="both"/>
        <w:rPr>
          <w:rFonts w:asciiTheme="majorBidi" w:hAnsiTheme="majorBidi" w:cstheme="majorBidi"/>
          <w:sz w:val="24"/>
          <w:szCs w:val="24"/>
        </w:rPr>
      </w:pPr>
      <w:r w:rsidRPr="00A30580">
        <w:rPr>
          <w:rFonts w:asciiTheme="majorBidi" w:hAnsiTheme="majorBidi" w:cstheme="majorBidi"/>
          <w:sz w:val="24"/>
          <w:szCs w:val="24"/>
        </w:rPr>
        <w:t>să presteze serviciile și prin intermediul unei societăți comerciale, ce va fi semnatară a contractului cu Clientul</w:t>
      </w:r>
      <w:r>
        <w:rPr>
          <w:rFonts w:asciiTheme="majorBidi" w:hAnsiTheme="majorBidi" w:cstheme="majorBidi"/>
          <w:sz w:val="24"/>
          <w:szCs w:val="24"/>
        </w:rPr>
        <w:t xml:space="preserve">, sub condiția că </w:t>
      </w:r>
      <w:r w:rsidRPr="00A30580">
        <w:rPr>
          <w:rFonts w:asciiTheme="majorBidi" w:hAnsiTheme="majorBidi" w:cstheme="majorBidi"/>
          <w:sz w:val="24"/>
          <w:szCs w:val="24"/>
        </w:rPr>
        <w:t xml:space="preserve">Serviciile vor fi prestate doar de către Consultantul selectat și nu va fi permisă nici o înlocuire a acestuia. </w:t>
      </w:r>
    </w:p>
    <w:p w14:paraId="0CC7519D" w14:textId="056FA14D" w:rsidR="00EE2BF8" w:rsidRPr="00EE2BF8" w:rsidRDefault="00EE2BF8" w:rsidP="00EE2BF8">
      <w:pPr>
        <w:spacing w:after="120" w:line="24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EE2BF8">
        <w:rPr>
          <w:rFonts w:asciiTheme="majorBidi" w:hAnsiTheme="majorBidi" w:cstheme="majorBidi"/>
          <w:sz w:val="24"/>
          <w:szCs w:val="24"/>
        </w:rPr>
        <w:t>Toate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taxele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care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trebuie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plătite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în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legătură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cu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viitorul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contract, care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decurg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din </w:t>
      </w:r>
      <w:proofErr w:type="spellStart"/>
      <w:r w:rsidR="00BC022C">
        <w:rPr>
          <w:rFonts w:asciiTheme="majorBidi" w:hAnsiTheme="majorBidi" w:cstheme="majorBidi"/>
          <w:sz w:val="24"/>
          <w:szCs w:val="24"/>
        </w:rPr>
        <w:t>implementarea</w:t>
      </w:r>
      <w:proofErr w:type="spellEnd"/>
      <w:r w:rsidR="00BC022C">
        <w:rPr>
          <w:rFonts w:asciiTheme="majorBidi" w:hAnsiTheme="majorBidi" w:cstheme="majorBidi"/>
          <w:sz w:val="24"/>
          <w:szCs w:val="24"/>
        </w:rPr>
        <w:t xml:space="preserve"> </w:t>
      </w:r>
      <w:r w:rsidRPr="00EE2BF8">
        <w:rPr>
          <w:rFonts w:asciiTheme="majorBidi" w:hAnsiTheme="majorBidi" w:cstheme="majorBidi"/>
          <w:sz w:val="24"/>
          <w:szCs w:val="24"/>
        </w:rPr>
        <w:t>acest</w:t>
      </w:r>
      <w:r w:rsidR="00BC022C">
        <w:rPr>
          <w:rFonts w:asciiTheme="majorBidi" w:hAnsiTheme="majorBidi" w:cstheme="majorBidi"/>
          <w:sz w:val="24"/>
          <w:szCs w:val="24"/>
        </w:rPr>
        <w:t>or</w:t>
      </w:r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servicii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vor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fi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incluse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în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contract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și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plătite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de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către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Consultant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și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>/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sau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de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angajatorul</w:t>
      </w:r>
      <w:proofErr w:type="spellEnd"/>
      <w:r w:rsidRPr="00EE2BF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EE2BF8">
        <w:rPr>
          <w:rFonts w:asciiTheme="majorBidi" w:hAnsiTheme="majorBidi" w:cstheme="majorBidi"/>
          <w:sz w:val="24"/>
          <w:szCs w:val="24"/>
        </w:rPr>
        <w:t>acestuia</w:t>
      </w:r>
      <w:proofErr w:type="spellEnd"/>
      <w:r w:rsidR="00B736CD">
        <w:rPr>
          <w:rFonts w:asciiTheme="majorBidi" w:hAnsiTheme="majorBidi" w:cstheme="majorBidi"/>
          <w:sz w:val="24"/>
          <w:szCs w:val="24"/>
        </w:rPr>
        <w:t>.</w:t>
      </w:r>
    </w:p>
    <w:p w14:paraId="3F4E99AF" w14:textId="10847691" w:rsidR="00D97E46" w:rsidRPr="00B94BF4" w:rsidRDefault="00D97E46" w:rsidP="009E1333">
      <w:pPr>
        <w:spacing w:line="240" w:lineRule="auto"/>
        <w:rPr>
          <w:rFonts w:asciiTheme="majorBidi" w:hAnsiTheme="majorBidi" w:cstheme="majorBidi"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sz w:val="24"/>
          <w:szCs w:val="24"/>
          <w:lang w:val="ro-RO"/>
        </w:rPr>
        <w:t>Consultanţii interesați pot obţine informaţii suplimentare</w:t>
      </w:r>
      <w:r w:rsidR="00D06199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>prin e-mail</w:t>
      </w:r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la adresele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hyperlink r:id="rId7" w:history="1">
        <w:r w:rsidR="0048491D" w:rsidRPr="00B94BF4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marcela.vladareanu.uip@igsu.ro</w:t>
        </w:r>
      </w:hyperlink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 xml:space="preserve">, </w:t>
      </w:r>
      <w:hyperlink r:id="rId8" w:history="1">
        <w:r w:rsidR="0048491D" w:rsidRPr="00B94BF4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simona.salaci.uip@igsu.ro</w:t>
        </w:r>
      </w:hyperlink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>.</w:t>
      </w:r>
    </w:p>
    <w:p w14:paraId="531AC18A" w14:textId="118E7438" w:rsidR="0048491D" w:rsidRPr="00B94BF4" w:rsidRDefault="00D97E46">
      <w:pPr>
        <w:spacing w:line="240" w:lineRule="auto"/>
        <w:jc w:val="both"/>
        <w:rPr>
          <w:rFonts w:asciiTheme="majorBidi" w:hAnsiTheme="majorBidi" w:cstheme="majorBidi"/>
          <w:sz w:val="24"/>
          <w:szCs w:val="24"/>
          <w:lang w:val="ro-RO"/>
        </w:rPr>
      </w:pPr>
      <w:r w:rsidRPr="00B94BF4">
        <w:rPr>
          <w:rFonts w:asciiTheme="majorBidi" w:hAnsiTheme="majorBidi" w:cstheme="majorBidi"/>
          <w:sz w:val="24"/>
          <w:szCs w:val="24"/>
          <w:lang w:val="ro-RO"/>
        </w:rPr>
        <w:t>Expresiile de interes</w:t>
      </w:r>
      <w:r w:rsidR="002D7E97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D06199" w:rsidRPr="00B94BF4">
        <w:rPr>
          <w:rFonts w:asciiTheme="majorBidi" w:hAnsiTheme="majorBidi" w:cstheme="majorBidi"/>
          <w:sz w:val="24"/>
          <w:szCs w:val="24"/>
          <w:lang w:val="ro-RO"/>
        </w:rPr>
        <w:t>vor fi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>transmise</w:t>
      </w:r>
      <w:r w:rsidR="002D7E97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în scris, în limba română, la adres</w:t>
      </w:r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>ele</w:t>
      </w:r>
      <w:r w:rsidR="002D7E97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de </w:t>
      </w:r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 xml:space="preserve">e-mail: </w:t>
      </w:r>
      <w:hyperlink r:id="rId9" w:history="1">
        <w:r w:rsidR="0048491D" w:rsidRPr="00B94BF4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marcela.vladareanu.uip@igsu.ro</w:t>
        </w:r>
      </w:hyperlink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, </w:t>
      </w:r>
      <w:hyperlink r:id="rId10" w:history="1">
        <w:r w:rsidR="0048491D" w:rsidRPr="00B94BF4">
          <w:rPr>
            <w:rStyle w:val="Hyperlink"/>
            <w:rFonts w:asciiTheme="majorBidi" w:hAnsiTheme="majorBidi" w:cstheme="majorBidi"/>
            <w:sz w:val="24"/>
            <w:szCs w:val="24"/>
            <w:lang w:val="ro-RO"/>
          </w:rPr>
          <w:t>simona.salaci.uip@igsu.ro</w:t>
        </w:r>
      </w:hyperlink>
      <w:r w:rsidR="0048491D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2D7E97" w:rsidRPr="00B94BF4">
        <w:rPr>
          <w:rFonts w:asciiTheme="majorBidi" w:hAnsiTheme="majorBidi" w:cstheme="majorBidi"/>
          <w:sz w:val="24"/>
          <w:szCs w:val="24"/>
          <w:lang w:val="ro-RO"/>
        </w:rPr>
        <w:t xml:space="preserve">, </w:t>
      </w:r>
      <w:r w:rsidRPr="00B94BF4">
        <w:rPr>
          <w:rFonts w:asciiTheme="majorBidi" w:hAnsiTheme="majorBidi" w:cstheme="majorBidi"/>
          <w:sz w:val="24"/>
          <w:szCs w:val="24"/>
          <w:lang w:val="ro-RO"/>
        </w:rPr>
        <w:t>până la data de</w:t>
      </w:r>
      <w:r w:rsidR="00831F33" w:rsidRPr="00B94BF4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BC022C" w:rsidRPr="00BC022C">
        <w:rPr>
          <w:rFonts w:asciiTheme="majorBidi" w:hAnsiTheme="majorBidi" w:cstheme="majorBidi"/>
          <w:b/>
          <w:bCs/>
          <w:sz w:val="24"/>
          <w:szCs w:val="24"/>
          <w:lang w:val="ro-RO"/>
        </w:rPr>
        <w:t>21</w:t>
      </w:r>
      <w:r w:rsidR="00BC022C">
        <w:rPr>
          <w:rFonts w:asciiTheme="majorBidi" w:hAnsiTheme="majorBidi" w:cstheme="majorBidi"/>
          <w:sz w:val="24"/>
          <w:szCs w:val="24"/>
          <w:lang w:val="ro-RO"/>
        </w:rPr>
        <w:t xml:space="preserve"> </w:t>
      </w:r>
      <w:r w:rsidR="00B24E20">
        <w:rPr>
          <w:rFonts w:asciiTheme="majorBidi" w:hAnsiTheme="majorBidi" w:cstheme="majorBidi"/>
          <w:b/>
          <w:bCs/>
          <w:sz w:val="24"/>
          <w:szCs w:val="24"/>
          <w:lang w:val="ro-RO"/>
        </w:rPr>
        <w:t>noiembrie 2022</w:t>
      </w:r>
      <w:r w:rsidRPr="00B94BF4">
        <w:rPr>
          <w:rFonts w:asciiTheme="majorBidi" w:hAnsiTheme="majorBidi" w:cstheme="majorBidi"/>
          <w:b/>
          <w:bCs/>
          <w:sz w:val="24"/>
          <w:szCs w:val="24"/>
          <w:lang w:val="ro-RO"/>
        </w:rPr>
        <w:t>.</w:t>
      </w:r>
    </w:p>
    <w:sectPr w:rsidR="0048491D" w:rsidRPr="00B94BF4" w:rsidSect="00533D96">
      <w:pgSz w:w="12240" w:h="15840"/>
      <w:pgMar w:top="1008" w:right="864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17996"/>
    <w:multiLevelType w:val="hybridMultilevel"/>
    <w:tmpl w:val="30707DA0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EE7FC3"/>
    <w:multiLevelType w:val="hybridMultilevel"/>
    <w:tmpl w:val="4B046096"/>
    <w:lvl w:ilvl="0" w:tplc="2F3671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142E5"/>
    <w:multiLevelType w:val="hybridMultilevel"/>
    <w:tmpl w:val="9188A218"/>
    <w:lvl w:ilvl="0" w:tplc="5A84F1E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981316">
    <w:abstractNumId w:val="0"/>
  </w:num>
  <w:num w:numId="2" w16cid:durableId="1937010325">
    <w:abstractNumId w:val="1"/>
  </w:num>
  <w:num w:numId="3" w16cid:durableId="12140005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BAE"/>
    <w:rsid w:val="00084C4D"/>
    <w:rsid w:val="000A0AA0"/>
    <w:rsid w:val="000B0D3C"/>
    <w:rsid w:val="0011506C"/>
    <w:rsid w:val="001A0907"/>
    <w:rsid w:val="001B7576"/>
    <w:rsid w:val="001C4C33"/>
    <w:rsid w:val="001D5923"/>
    <w:rsid w:val="001E3569"/>
    <w:rsid w:val="002114C2"/>
    <w:rsid w:val="00253129"/>
    <w:rsid w:val="00253AB3"/>
    <w:rsid w:val="00264066"/>
    <w:rsid w:val="002D7E97"/>
    <w:rsid w:val="00331269"/>
    <w:rsid w:val="00356F20"/>
    <w:rsid w:val="00363B1D"/>
    <w:rsid w:val="00395A05"/>
    <w:rsid w:val="00396CE7"/>
    <w:rsid w:val="003E2D0B"/>
    <w:rsid w:val="003E4E51"/>
    <w:rsid w:val="004166D8"/>
    <w:rsid w:val="00421613"/>
    <w:rsid w:val="00431A62"/>
    <w:rsid w:val="00441DE5"/>
    <w:rsid w:val="0048491D"/>
    <w:rsid w:val="00487439"/>
    <w:rsid w:val="00492DF5"/>
    <w:rsid w:val="004C28EB"/>
    <w:rsid w:val="004C506F"/>
    <w:rsid w:val="005021C8"/>
    <w:rsid w:val="005123EC"/>
    <w:rsid w:val="00515D8C"/>
    <w:rsid w:val="00533D96"/>
    <w:rsid w:val="00554EC7"/>
    <w:rsid w:val="0055562B"/>
    <w:rsid w:val="0058092F"/>
    <w:rsid w:val="00583C1F"/>
    <w:rsid w:val="00594E2B"/>
    <w:rsid w:val="0059648C"/>
    <w:rsid w:val="005E4DB3"/>
    <w:rsid w:val="00601E87"/>
    <w:rsid w:val="0061460C"/>
    <w:rsid w:val="006F3B72"/>
    <w:rsid w:val="00731561"/>
    <w:rsid w:val="00745CC6"/>
    <w:rsid w:val="00780846"/>
    <w:rsid w:val="007D78C9"/>
    <w:rsid w:val="007F00DA"/>
    <w:rsid w:val="00812B46"/>
    <w:rsid w:val="0082253B"/>
    <w:rsid w:val="00822C3F"/>
    <w:rsid w:val="00831F33"/>
    <w:rsid w:val="008343EF"/>
    <w:rsid w:val="00866C62"/>
    <w:rsid w:val="008951A6"/>
    <w:rsid w:val="008C240C"/>
    <w:rsid w:val="008C6822"/>
    <w:rsid w:val="008E4193"/>
    <w:rsid w:val="00905AFD"/>
    <w:rsid w:val="00936B50"/>
    <w:rsid w:val="009436DA"/>
    <w:rsid w:val="0099300B"/>
    <w:rsid w:val="009E1333"/>
    <w:rsid w:val="00A30580"/>
    <w:rsid w:val="00A437E0"/>
    <w:rsid w:val="00A51971"/>
    <w:rsid w:val="00A55BF1"/>
    <w:rsid w:val="00A70238"/>
    <w:rsid w:val="00A75B40"/>
    <w:rsid w:val="00A9177C"/>
    <w:rsid w:val="00AA001E"/>
    <w:rsid w:val="00AC31B9"/>
    <w:rsid w:val="00B24E20"/>
    <w:rsid w:val="00B736CD"/>
    <w:rsid w:val="00B94BF4"/>
    <w:rsid w:val="00B94C0C"/>
    <w:rsid w:val="00BC022C"/>
    <w:rsid w:val="00BF0D94"/>
    <w:rsid w:val="00C15EE7"/>
    <w:rsid w:val="00C21449"/>
    <w:rsid w:val="00C267DB"/>
    <w:rsid w:val="00C92BAE"/>
    <w:rsid w:val="00CA59FB"/>
    <w:rsid w:val="00CB773E"/>
    <w:rsid w:val="00D06199"/>
    <w:rsid w:val="00D07570"/>
    <w:rsid w:val="00D6673E"/>
    <w:rsid w:val="00D97E46"/>
    <w:rsid w:val="00DE01E0"/>
    <w:rsid w:val="00E16B65"/>
    <w:rsid w:val="00E5006B"/>
    <w:rsid w:val="00EA51F0"/>
    <w:rsid w:val="00EA634B"/>
    <w:rsid w:val="00EA6B21"/>
    <w:rsid w:val="00EB01DA"/>
    <w:rsid w:val="00ED5EF6"/>
    <w:rsid w:val="00EE2BF8"/>
    <w:rsid w:val="00EF623F"/>
    <w:rsid w:val="00F01559"/>
    <w:rsid w:val="00F3513A"/>
    <w:rsid w:val="00F45F41"/>
    <w:rsid w:val="00F63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99820"/>
  <w15:docId w15:val="{1888FABA-DFF5-499E-B3E8-1827C8310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506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1449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5E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5EE7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94E2B"/>
    <w:rPr>
      <w:color w:val="800080" w:themeColor="followedHyperlink"/>
      <w:u w:val="single"/>
    </w:rPr>
  </w:style>
  <w:style w:type="paragraph" w:styleId="ListParagraph">
    <w:name w:val="List Paragraph"/>
    <w:aliases w:val="Normal bullet 2,123 List Paragraph,Bullet,Bullet paras,Bullets,Ha,List Paragraph (numbered (a)),List Paragraph nowy,List Paragraph1,List_Paragraph,Liste 1,Main numbered paragraph,Multilevel para_II,Numbered List Paragraph,Forth level,lp1"/>
    <w:basedOn w:val="Normal"/>
    <w:link w:val="ListParagraphChar"/>
    <w:uiPriority w:val="99"/>
    <w:qFormat/>
    <w:rsid w:val="00D06199"/>
    <w:pPr>
      <w:ind w:left="720"/>
      <w:contextualSpacing/>
    </w:pPr>
    <w:rPr>
      <w:rFonts w:eastAsiaTheme="minorEastAsia"/>
      <w:lang w:val="ro-RO"/>
    </w:rPr>
  </w:style>
  <w:style w:type="character" w:customStyle="1" w:styleId="ListParagraphChar">
    <w:name w:val="List Paragraph Char"/>
    <w:aliases w:val="Normal bullet 2 Char,123 List Paragraph Char,Bullet Char,Bullet paras Char,Bullets Char,Ha Char,List Paragraph (numbered (a)) Char,List Paragraph nowy Char,List Paragraph1 Char,List_Paragraph Char,Liste 1 Char,Multilevel para_II Char"/>
    <w:link w:val="ListParagraph"/>
    <w:uiPriority w:val="99"/>
    <w:locked/>
    <w:rsid w:val="00D06199"/>
    <w:rPr>
      <w:rFonts w:eastAsiaTheme="minorEastAsia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mona.salaci.uip@igsu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rcela.vladareanu.uip@igsu.r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docs.worldbank.org/en/659511533066042959/Procurement-Regulations-2017.pd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igsu.ro/InformatiiPublice/AnunturiAchizitii" TargetMode="External"/><Relationship Id="rId10" Type="http://schemas.openxmlformats.org/officeDocument/2006/relationships/hyperlink" Target="mailto:simona.salaci.uip@igsu.r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rcela.vladareanu.uip@igsu.ro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895</Words>
  <Characters>5108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Marcela Vladareanu</dc:creator>
  <cp:lastModifiedBy>Marcela VLADAREANU</cp:lastModifiedBy>
  <cp:revision>2</cp:revision>
  <cp:lastPrinted>2020-10-08T12:49:00Z</cp:lastPrinted>
  <dcterms:created xsi:type="dcterms:W3CDTF">2022-11-07T06:38:00Z</dcterms:created>
  <dcterms:modified xsi:type="dcterms:W3CDTF">2022-11-07T06:38:00Z</dcterms:modified>
</cp:coreProperties>
</file>