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823" w:type="dxa"/>
        <w:tblLayout w:type="fixed"/>
        <w:tblLook w:val="01E0" w:firstRow="1" w:lastRow="1" w:firstColumn="1" w:lastColumn="1" w:noHBand="0" w:noVBand="0"/>
      </w:tblPr>
      <w:tblGrid>
        <w:gridCol w:w="6836"/>
        <w:gridCol w:w="2987"/>
      </w:tblGrid>
      <w:tr w:rsidR="00DF2EE4" w:rsidRPr="00286548" w14:paraId="1E338EC4" w14:textId="77777777" w:rsidTr="00DF2EE4">
        <w:trPr>
          <w:trHeight w:val="627"/>
        </w:trPr>
        <w:tc>
          <w:tcPr>
            <w:tcW w:w="6836" w:type="dxa"/>
            <w:vAlign w:val="center"/>
          </w:tcPr>
          <w:p w14:paraId="79759A47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MINISTERUL AFACERILOR INTERNE</w:t>
            </w:r>
          </w:p>
          <w:p w14:paraId="2FAC8716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DEPARTAMENTUL PENTRU SITUAŢII DE URGENŢĂ</w:t>
            </w:r>
          </w:p>
          <w:p w14:paraId="08C7230C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INSPECTORATUL GENERAL PENTRU SITUAŢII DE URGENŢĂ</w:t>
            </w:r>
          </w:p>
          <w:p w14:paraId="5A9844D8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3AF8C6CD" wp14:editId="74EF78E4">
                  <wp:simplePos x="0" y="0"/>
                  <wp:positionH relativeFrom="column">
                    <wp:posOffset>1932305</wp:posOffset>
                  </wp:positionH>
                  <wp:positionV relativeFrom="paragraph">
                    <wp:posOffset>20955</wp:posOffset>
                  </wp:positionV>
                  <wp:extent cx="434340" cy="575310"/>
                  <wp:effectExtent l="0" t="0" r="3810" b="0"/>
                  <wp:wrapNone/>
                  <wp:docPr id="4" name="I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" cy="5753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E96093C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7CECF273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291E13B3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01E67F7D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UNITATEA DE IMPLEMENTARE A PROIECTULUI</w:t>
            </w:r>
          </w:p>
          <w:p w14:paraId="3614A60F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ÎMBUNĂTĂȚIREA MANAGEMENTULUI RISCURILOR LA DEZASTRE</w:t>
            </w:r>
          </w:p>
          <w:p w14:paraId="38AD1A7C" w14:textId="77777777" w:rsidR="00DF2EE4" w:rsidRPr="00286548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</w:p>
          <w:p w14:paraId="02B5A080" w14:textId="33982232" w:rsidR="00DF2EE4" w:rsidRPr="00286548" w:rsidRDefault="00DF2EE4" w:rsidP="00DF2EE4">
            <w:pPr>
              <w:spacing w:after="0"/>
              <w:ind w:left="0" w:right="72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</w:p>
        </w:tc>
        <w:tc>
          <w:tcPr>
            <w:tcW w:w="2987" w:type="dxa"/>
            <w:hideMark/>
          </w:tcPr>
          <w:p w14:paraId="0CDB09ED" w14:textId="77777777" w:rsidR="00DF2EE4" w:rsidRPr="00BA3D03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lang w:val="ro-RO"/>
              </w:rPr>
            </w:pPr>
            <w:r w:rsidRPr="00BA3D03">
              <w:rPr>
                <w:rFonts w:ascii="Times New Roman" w:eastAsia="Times New Roman" w:hAnsi="Times New Roman"/>
                <w:lang w:val="ro-RO"/>
              </w:rPr>
              <w:t>NESECRET</w:t>
            </w:r>
          </w:p>
          <w:p w14:paraId="17D7B17F" w14:textId="5B3219BA" w:rsidR="00D8252E" w:rsidRDefault="00DF2EE4" w:rsidP="00D8252E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lang w:val="ro-RO"/>
              </w:rPr>
            </w:pPr>
            <w:r w:rsidRPr="00BA3D03">
              <w:rPr>
                <w:rFonts w:ascii="Times New Roman" w:eastAsia="Times New Roman" w:hAnsi="Times New Roman"/>
                <w:lang w:val="ro-RO"/>
              </w:rPr>
              <w:t xml:space="preserve">Nr. </w:t>
            </w:r>
            <w:r w:rsidR="004438D8">
              <w:rPr>
                <w:rFonts w:ascii="Times New Roman" w:eastAsia="Times New Roman" w:hAnsi="Times New Roman"/>
                <w:lang w:val="ro-RO"/>
              </w:rPr>
              <w:t>111182</w:t>
            </w:r>
          </w:p>
          <w:p w14:paraId="265ECEE3" w14:textId="6270FA44" w:rsidR="00DF2EE4" w:rsidRPr="00286548" w:rsidRDefault="00DF2EE4" w:rsidP="00D8252E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BA3D03">
              <w:rPr>
                <w:rFonts w:ascii="Times New Roman" w:eastAsia="Times New Roman" w:hAnsi="Times New Roman"/>
                <w:lang w:val="ro-RO"/>
              </w:rPr>
              <w:t>Bucureşti,</w:t>
            </w:r>
            <w:r w:rsidR="00D8252E">
              <w:rPr>
                <w:rFonts w:ascii="Times New Roman" w:eastAsia="Times New Roman" w:hAnsi="Times New Roman"/>
                <w:lang w:val="ro-RO"/>
              </w:rPr>
              <w:t>2</w:t>
            </w:r>
            <w:r w:rsidR="001D7B14">
              <w:rPr>
                <w:rFonts w:ascii="Times New Roman" w:eastAsia="Times New Roman" w:hAnsi="Times New Roman"/>
                <w:lang w:val="ro-RO"/>
              </w:rPr>
              <w:t>2</w:t>
            </w:r>
            <w:r w:rsidRPr="00BA3D03">
              <w:rPr>
                <w:rFonts w:ascii="Times New Roman" w:eastAsia="Times New Roman" w:hAnsi="Times New Roman"/>
                <w:lang w:val="ro-RO"/>
              </w:rPr>
              <w:t>.0</w:t>
            </w:r>
            <w:r w:rsidR="001D7B14">
              <w:rPr>
                <w:rFonts w:ascii="Times New Roman" w:eastAsia="Times New Roman" w:hAnsi="Times New Roman"/>
                <w:lang w:val="ro-RO"/>
              </w:rPr>
              <w:t>2</w:t>
            </w:r>
            <w:r w:rsidRPr="00BA3D03">
              <w:rPr>
                <w:rFonts w:ascii="Times New Roman" w:eastAsia="Times New Roman" w:hAnsi="Times New Roman"/>
                <w:lang w:val="ro-RO"/>
              </w:rPr>
              <w:t>.202</w:t>
            </w:r>
            <w:r w:rsidR="001D7B14">
              <w:rPr>
                <w:rFonts w:ascii="Times New Roman" w:eastAsia="Times New Roman" w:hAnsi="Times New Roman"/>
                <w:lang w:val="ro-RO"/>
              </w:rPr>
              <w:t>1</w:t>
            </w:r>
          </w:p>
        </w:tc>
      </w:tr>
    </w:tbl>
    <w:p w14:paraId="2FB0B141" w14:textId="77777777" w:rsidR="003763B6" w:rsidRDefault="003763B6" w:rsidP="00EE476F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5299093" w14:textId="0B860669" w:rsidR="00DF2EE4" w:rsidRPr="00286548" w:rsidRDefault="00DF2EE4" w:rsidP="00EE476F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286548">
        <w:rPr>
          <w:rFonts w:ascii="Times New Roman" w:hAnsi="Times New Roman"/>
          <w:b/>
          <w:bCs/>
          <w:sz w:val="24"/>
          <w:szCs w:val="24"/>
        </w:rPr>
        <w:t>NOTIFICARE PRIVIND ACORDARE CONTRACT</w:t>
      </w:r>
    </w:p>
    <w:p w14:paraId="7AD8467E" w14:textId="02981230" w:rsidR="00B10529" w:rsidRPr="00EF6549" w:rsidRDefault="00B10529" w:rsidP="00EE476F">
      <w:pPr>
        <w:tabs>
          <w:tab w:val="left" w:pos="709"/>
        </w:tabs>
        <w:ind w:left="709"/>
        <w:jc w:val="center"/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</w:pPr>
      <w:bookmarkStart w:id="0" w:name="_Hlk47513354"/>
      <w:r w:rsidRPr="00EF6549">
        <w:rPr>
          <w:rFonts w:asciiTheme="majorBidi" w:hAnsiTheme="majorBidi" w:cstheme="majorBidi"/>
          <w:noProof/>
          <w:sz w:val="24"/>
          <w:szCs w:val="24"/>
          <w:lang w:val="ro-RO"/>
        </w:rPr>
        <w:t>”</w:t>
      </w:r>
      <w:r w:rsidR="00EF6549" w:rsidRPr="00EF6549">
        <w:rPr>
          <w:rFonts w:asciiTheme="majorBidi" w:hAnsiTheme="majorBidi" w:cstheme="majorBidi"/>
          <w:b/>
          <w:noProof/>
          <w:sz w:val="24"/>
          <w:szCs w:val="24"/>
          <w:lang w:val="ro-RO"/>
        </w:rPr>
        <w:t xml:space="preserve"> Servicii de consultanță pentru Verificare tehnică a tuturor Documentațiilor Tehnice necesare pentru realizarea </w:t>
      </w:r>
      <w:r w:rsidR="001D7B14">
        <w:rPr>
          <w:rFonts w:asciiTheme="majorBidi" w:hAnsiTheme="majorBidi" w:cstheme="majorBidi"/>
          <w:b/>
          <w:noProof/>
          <w:sz w:val="24"/>
          <w:szCs w:val="24"/>
          <w:lang w:val="ro-RO"/>
        </w:rPr>
        <w:t>a 3 obiective de investiții</w:t>
      </w:r>
      <w:r w:rsidR="00F63CD1">
        <w:rPr>
          <w:rFonts w:asciiTheme="majorBidi" w:hAnsiTheme="majorBidi" w:cstheme="majorBidi"/>
          <w:b/>
          <w:noProof/>
          <w:sz w:val="24"/>
          <w:szCs w:val="24"/>
          <w:lang w:val="ro-RO"/>
        </w:rPr>
        <w:t xml:space="preserve"> </w:t>
      </w:r>
      <w:r w:rsidR="00EF6549" w:rsidRPr="00EF6549">
        <w:rPr>
          <w:rFonts w:asciiTheme="majorBidi" w:hAnsiTheme="majorBidi" w:cstheme="majorBidi"/>
          <w:b/>
          <w:noProof/>
          <w:sz w:val="24"/>
          <w:szCs w:val="24"/>
          <w:lang w:val="ro-RO"/>
        </w:rPr>
        <w:t>din cadrul Batch1</w:t>
      </w:r>
      <w:r w:rsidR="001D7B14">
        <w:rPr>
          <w:rFonts w:asciiTheme="majorBidi" w:hAnsiTheme="majorBidi" w:cstheme="majorBidi"/>
          <w:b/>
          <w:noProof/>
          <w:sz w:val="24"/>
          <w:szCs w:val="24"/>
          <w:lang w:val="ro-RO"/>
        </w:rPr>
        <w:t xml:space="preserve"> (Obor, Carei, Tecuci)</w:t>
      </w:r>
      <w:r w:rsidR="00EF6549" w:rsidRPr="00EF6549">
        <w:rPr>
          <w:rFonts w:asciiTheme="majorBidi" w:hAnsiTheme="majorBidi" w:cstheme="majorBidi"/>
          <w:b/>
          <w:noProof/>
          <w:sz w:val="24"/>
          <w:szCs w:val="24"/>
          <w:lang w:val="ro-RO"/>
        </w:rPr>
        <w:t xml:space="preserve"> - la cerințele fundamentale de calitate, domeniile  </w:t>
      </w:r>
      <w:r w:rsidR="00F63CD1">
        <w:rPr>
          <w:rFonts w:asciiTheme="majorBidi" w:hAnsiTheme="majorBidi" w:cstheme="majorBidi"/>
          <w:b/>
          <w:noProof/>
          <w:sz w:val="24"/>
          <w:szCs w:val="24"/>
          <w:lang w:val="ro-RO"/>
        </w:rPr>
        <w:t>A4, B2</w:t>
      </w:r>
      <w:r w:rsidRPr="00EF6549">
        <w:rPr>
          <w:rFonts w:ascii="Times New Roman" w:eastAsia="Times New Roman" w:hAnsi="Times New Roman"/>
          <w:b/>
          <w:i/>
          <w:noProof/>
          <w:sz w:val="24"/>
          <w:szCs w:val="24"/>
          <w:lang w:val="ro-RO"/>
        </w:rPr>
        <w:t>”</w:t>
      </w:r>
    </w:p>
    <w:bookmarkEnd w:id="0"/>
    <w:p w14:paraId="6BD1F481" w14:textId="6D8ACCB6" w:rsidR="00B10529" w:rsidRPr="00EF6549" w:rsidRDefault="00EF6549" w:rsidP="00EE476F">
      <w:pPr>
        <w:ind w:left="142"/>
        <w:jc w:val="center"/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</w:pPr>
      <w:r w:rsidRPr="00EF6549"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  <w:t>Referință: RO-GIES-</w:t>
      </w:r>
      <w:r w:rsidR="00DD7BF1"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  <w:t>200438</w:t>
      </w:r>
      <w:r w:rsidRPr="00EF6549">
        <w:rPr>
          <w:rFonts w:asciiTheme="majorBidi" w:hAnsiTheme="majorBidi" w:cstheme="majorBidi"/>
          <w:b/>
          <w:i/>
          <w:noProof/>
          <w:sz w:val="24"/>
          <w:szCs w:val="24"/>
          <w:lang w:val="ro-RO"/>
        </w:rPr>
        <w:t>-CS-INDV</w:t>
      </w:r>
    </w:p>
    <w:p w14:paraId="3A33049A" w14:textId="77C24690" w:rsidR="00EF6549" w:rsidRDefault="00EF6549" w:rsidP="00EF6549">
      <w:pPr>
        <w:ind w:left="142"/>
        <w:jc w:val="center"/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</w:pPr>
    </w:p>
    <w:p w14:paraId="63A9FE1A" w14:textId="77777777" w:rsidR="003763B6" w:rsidRPr="00EF6549" w:rsidRDefault="003763B6" w:rsidP="00EF6549">
      <w:pPr>
        <w:ind w:left="142"/>
        <w:jc w:val="center"/>
        <w:rPr>
          <w:rFonts w:ascii="Times New Roman" w:hAnsi="Times New Roman"/>
          <w:b/>
          <w:bCs/>
          <w:noProof/>
          <w:sz w:val="24"/>
          <w:szCs w:val="24"/>
          <w:u w:val="single"/>
          <w:lang w:val="ro-RO"/>
        </w:rPr>
      </w:pPr>
    </w:p>
    <w:p w14:paraId="5ED3AD32" w14:textId="1A4B6BA0" w:rsidR="00BA3D03" w:rsidRPr="004438D8" w:rsidRDefault="00BA3D03" w:rsidP="00BA3D03">
      <w:pPr>
        <w:ind w:left="142"/>
        <w:rPr>
          <w:rFonts w:ascii="Times New Roman" w:hAnsi="Times New Roman"/>
          <w:b/>
          <w:bCs/>
          <w:sz w:val="24"/>
          <w:szCs w:val="24"/>
          <w:u w:val="single"/>
          <w:lang w:val="ro-RO"/>
        </w:rPr>
      </w:pPr>
      <w:r w:rsidRPr="004438D8">
        <w:rPr>
          <w:rFonts w:ascii="Times New Roman" w:hAnsi="Times New Roman"/>
          <w:b/>
          <w:bCs/>
          <w:sz w:val="24"/>
          <w:szCs w:val="24"/>
          <w:u w:val="single"/>
          <w:lang w:val="ro-RO"/>
        </w:rPr>
        <w:t>Procedură de selecție, numele Consultantului, valoarea contractului, durata și obiectul contractului</w:t>
      </w:r>
    </w:p>
    <w:p w14:paraId="79A48E97" w14:textId="30A411B9" w:rsidR="00BA3D03" w:rsidRPr="004438D8" w:rsidRDefault="009B588F" w:rsidP="00BA3D03">
      <w:pPr>
        <w:ind w:left="142"/>
        <w:rPr>
          <w:rFonts w:ascii="Times New Roman" w:hAnsi="Times New Roman"/>
          <w:sz w:val="24"/>
          <w:szCs w:val="24"/>
          <w:lang w:val="ro-RO"/>
        </w:rPr>
      </w:pPr>
      <w:r w:rsidRPr="004438D8">
        <w:rPr>
          <w:rFonts w:ascii="Times New Roman" w:hAnsi="Times New Roman"/>
          <w:b/>
          <w:bCs/>
          <w:sz w:val="24"/>
          <w:szCs w:val="24"/>
          <w:lang w:val="ro-RO"/>
        </w:rPr>
        <w:t>Procedură de selecție</w:t>
      </w:r>
      <w:r w:rsidRPr="004438D8">
        <w:rPr>
          <w:rFonts w:ascii="Times New Roman" w:eastAsia="Calibri" w:hAnsi="Times New Roman"/>
          <w:bCs/>
          <w:sz w:val="24"/>
          <w:szCs w:val="24"/>
          <w:lang w:val="ro-RO"/>
        </w:rPr>
        <w:t>:</w:t>
      </w:r>
      <w:r w:rsidRPr="004438D8">
        <w:rPr>
          <w:rFonts w:ascii="Times New Roman" w:hAnsi="Times New Roman"/>
          <w:b/>
          <w:bCs/>
          <w:sz w:val="24"/>
          <w:szCs w:val="24"/>
          <w:lang w:val="ro-RO"/>
        </w:rPr>
        <w:t xml:space="preserve"> </w:t>
      </w:r>
      <w:r w:rsidRPr="004438D8">
        <w:rPr>
          <w:rFonts w:ascii="Times New Roman" w:hAnsi="Times New Roman"/>
          <w:sz w:val="24"/>
          <w:szCs w:val="24"/>
          <w:lang w:val="ro-RO"/>
        </w:rPr>
        <w:t xml:space="preserve">Selecție </w:t>
      </w:r>
      <w:r w:rsidR="00466B9F" w:rsidRPr="004438D8">
        <w:rPr>
          <w:rFonts w:ascii="Times New Roman" w:hAnsi="Times New Roman"/>
          <w:sz w:val="24"/>
          <w:szCs w:val="24"/>
          <w:lang w:val="ro-RO"/>
        </w:rPr>
        <w:t>a unui consultant individual</w:t>
      </w:r>
      <w:r w:rsidRPr="004438D8">
        <w:rPr>
          <w:rFonts w:ascii="Times New Roman" w:hAnsi="Times New Roman"/>
          <w:sz w:val="24"/>
          <w:szCs w:val="24"/>
          <w:lang w:val="ro-RO"/>
        </w:rPr>
        <w:t xml:space="preserve"> (</w:t>
      </w:r>
      <w:r w:rsidR="00466B9F" w:rsidRPr="004438D8">
        <w:rPr>
          <w:rFonts w:ascii="Times New Roman" w:hAnsi="Times New Roman"/>
          <w:sz w:val="24"/>
          <w:szCs w:val="24"/>
          <w:lang w:val="ro-RO"/>
        </w:rPr>
        <w:t>INDV</w:t>
      </w:r>
      <w:r w:rsidRPr="004438D8">
        <w:rPr>
          <w:rFonts w:ascii="Times New Roman" w:hAnsi="Times New Roman"/>
          <w:sz w:val="24"/>
          <w:szCs w:val="24"/>
          <w:lang w:val="ro-RO"/>
        </w:rPr>
        <w:t>)</w:t>
      </w:r>
    </w:p>
    <w:p w14:paraId="2FCC2C47" w14:textId="79FE7049" w:rsidR="009B588F" w:rsidRPr="004438D8" w:rsidRDefault="009B588F" w:rsidP="00D87AE4">
      <w:pPr>
        <w:ind w:left="142"/>
        <w:rPr>
          <w:rFonts w:ascii="Times New Roman" w:hAnsi="Times New Roman"/>
          <w:noProof/>
          <w:sz w:val="24"/>
          <w:szCs w:val="24"/>
          <w:lang w:val="ro-RO"/>
        </w:rPr>
      </w:pPr>
      <w:r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>Nume Consultant</w:t>
      </w:r>
      <w:r w:rsidRPr="004438D8">
        <w:rPr>
          <w:rFonts w:ascii="Times New Roman" w:hAnsi="Times New Roman"/>
          <w:bCs/>
          <w:noProof/>
          <w:sz w:val="24"/>
          <w:szCs w:val="24"/>
          <w:lang w:val="ro-RO"/>
        </w:rPr>
        <w:t>:</w:t>
      </w:r>
      <w:r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</w:t>
      </w:r>
      <w:r w:rsidR="0032544E" w:rsidRPr="004438D8">
        <w:rPr>
          <w:rFonts w:ascii="Times New Roman" w:hAnsi="Times New Roman"/>
          <w:b/>
          <w:noProof/>
          <w:sz w:val="24"/>
          <w:szCs w:val="24"/>
          <w:lang w:val="ro-RO"/>
        </w:rPr>
        <w:t xml:space="preserve">SC </w:t>
      </w:r>
      <w:r w:rsidR="00F63CD1" w:rsidRPr="004438D8">
        <w:rPr>
          <w:rFonts w:ascii="Times New Roman" w:hAnsi="Times New Roman"/>
          <w:b/>
          <w:noProof/>
          <w:sz w:val="24"/>
          <w:szCs w:val="24"/>
          <w:lang w:val="ro-RO"/>
        </w:rPr>
        <w:t>ROAD PROJECT</w:t>
      </w:r>
      <w:r w:rsidR="0032544E" w:rsidRPr="004438D8">
        <w:rPr>
          <w:rFonts w:ascii="Times New Roman" w:hAnsi="Times New Roman"/>
          <w:b/>
          <w:noProof/>
          <w:sz w:val="24"/>
          <w:szCs w:val="24"/>
          <w:lang w:val="ro-RO"/>
        </w:rPr>
        <w:t xml:space="preserve"> SRL</w:t>
      </w:r>
      <w:r w:rsidR="00E577F8" w:rsidRPr="004438D8">
        <w:rPr>
          <w:rFonts w:ascii="Times New Roman" w:hAnsi="Times New Roman"/>
          <w:b/>
          <w:noProof/>
          <w:sz w:val="24"/>
          <w:szCs w:val="24"/>
          <w:lang w:val="ro-RO"/>
        </w:rPr>
        <w:t xml:space="preserve"> </w:t>
      </w:r>
      <w:r w:rsidR="00615E74" w:rsidRPr="004438D8">
        <w:rPr>
          <w:rFonts w:ascii="Times New Roman" w:hAnsi="Times New Roman"/>
          <w:b/>
          <w:noProof/>
          <w:sz w:val="24"/>
          <w:szCs w:val="24"/>
          <w:lang w:val="ro-RO"/>
        </w:rPr>
        <w:t>(România)</w:t>
      </w:r>
      <w:r w:rsidR="004438D8" w:rsidRPr="004438D8">
        <w:rPr>
          <w:rFonts w:ascii="Times New Roman" w:hAnsi="Times New Roman"/>
          <w:b/>
          <w:noProof/>
          <w:sz w:val="24"/>
          <w:szCs w:val="24"/>
          <w:lang w:val="ro-RO"/>
        </w:rPr>
        <w:t xml:space="preserve">, având Certificatul de înregistrare seria B nr.1926222 eliberat de către Oficiul Național al Registrului Comerțului, nr. ordine ONRC J34/360/22.05.2007, </w:t>
      </w:r>
      <w:r w:rsidR="004438D8" w:rsidRPr="004438D8">
        <w:rPr>
          <w:rFonts w:ascii="Times New Roman" w:hAnsi="Times New Roman"/>
          <w:b/>
          <w:bCs/>
          <w:sz w:val="24"/>
          <w:szCs w:val="24"/>
          <w:lang w:val="ro-RO"/>
        </w:rPr>
        <w:t>CUI: 21784512</w:t>
      </w:r>
      <w:r w:rsidR="004438D8" w:rsidRPr="004438D8">
        <w:rPr>
          <w:rFonts w:ascii="Times New Roman" w:hAnsi="Times New Roman"/>
          <w:sz w:val="24"/>
          <w:szCs w:val="24"/>
          <w:lang w:val="ro-RO"/>
        </w:rPr>
        <w:t>,</w:t>
      </w:r>
      <w:r w:rsidR="00D87AE4" w:rsidRPr="004438D8">
        <w:rPr>
          <w:rFonts w:ascii="Times New Roman" w:hAnsi="Times New Roman"/>
          <w:b/>
          <w:noProof/>
          <w:sz w:val="24"/>
          <w:szCs w:val="24"/>
          <w:lang w:val="ro-RO"/>
        </w:rPr>
        <w:t xml:space="preserve"> </w:t>
      </w:r>
      <w:r w:rsidR="004438D8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>din Alexandria, Str. Libertății bloc L9, scara A, etaj 1, ap.1, județ Teleorman,</w:t>
      </w:r>
      <w:r w:rsidR="004438D8" w:rsidRPr="004438D8">
        <w:rPr>
          <w:rFonts w:ascii="Times New Roman" w:hAnsi="Times New Roman"/>
          <w:b/>
          <w:noProof/>
          <w:sz w:val="24"/>
          <w:szCs w:val="24"/>
          <w:lang w:val="ro-RO"/>
        </w:rPr>
        <w:t xml:space="preserve"> </w:t>
      </w:r>
      <w:r w:rsidR="00D87AE4" w:rsidRPr="004438D8">
        <w:rPr>
          <w:rFonts w:ascii="Times New Roman" w:hAnsi="Times New Roman"/>
          <w:b/>
          <w:noProof/>
          <w:sz w:val="24"/>
          <w:szCs w:val="24"/>
          <w:lang w:val="ro-RO"/>
        </w:rPr>
        <w:t xml:space="preserve">prin dl. </w:t>
      </w:r>
      <w:r w:rsidR="00F63CD1" w:rsidRPr="004438D8">
        <w:rPr>
          <w:rFonts w:ascii="Times New Roman" w:hAnsi="Times New Roman"/>
          <w:b/>
          <w:noProof/>
          <w:sz w:val="24"/>
          <w:szCs w:val="24"/>
          <w:lang w:val="ro-RO"/>
        </w:rPr>
        <w:t>Mi</w:t>
      </w:r>
      <w:r w:rsidR="00DD7BF1" w:rsidRPr="004438D8">
        <w:rPr>
          <w:rFonts w:ascii="Times New Roman" w:hAnsi="Times New Roman"/>
          <w:b/>
          <w:noProof/>
          <w:sz w:val="24"/>
          <w:szCs w:val="24"/>
          <w:lang w:val="ro-RO"/>
        </w:rPr>
        <w:t>t</w:t>
      </w:r>
      <w:r w:rsidR="00F63CD1" w:rsidRPr="004438D8">
        <w:rPr>
          <w:rFonts w:ascii="Times New Roman" w:hAnsi="Times New Roman"/>
          <w:b/>
          <w:noProof/>
          <w:sz w:val="24"/>
          <w:szCs w:val="24"/>
          <w:lang w:val="ro-RO"/>
        </w:rPr>
        <w:t>i BARBU</w:t>
      </w:r>
      <w:r w:rsidR="00D87AE4" w:rsidRPr="004438D8">
        <w:rPr>
          <w:rFonts w:ascii="Times New Roman" w:eastAsia="Calibri" w:hAnsi="Times New Roman"/>
          <w:b/>
          <w:bCs/>
          <w:noProof/>
          <w:sz w:val="24"/>
          <w:szCs w:val="24"/>
          <w:lang w:val="ro-RO"/>
        </w:rPr>
        <w:t xml:space="preserve">, </w:t>
      </w:r>
      <w:r w:rsidR="00405BA4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>în calitate de asociat și administrator</w:t>
      </w:r>
      <w:r w:rsidR="00D87AE4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 xml:space="preserve">, </w:t>
      </w:r>
      <w:r w:rsidR="00405BA4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 xml:space="preserve">posesor ale Certificatului de atestare tehnico-profesională seria </w:t>
      </w:r>
      <w:r w:rsidR="00F63CD1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>D</w:t>
      </w:r>
      <w:r w:rsidR="00405BA4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 xml:space="preserve"> nr.09</w:t>
      </w:r>
      <w:r w:rsidR="00F63CD1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>444</w:t>
      </w:r>
      <w:r w:rsidR="00405BA4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 xml:space="preserve"> cu privire la </w:t>
      </w:r>
      <w:r w:rsidR="004438D8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 xml:space="preserve">verificare tehnică </w:t>
      </w:r>
      <w:r w:rsidR="004438D8">
        <w:rPr>
          <w:rFonts w:ascii="Times New Roman" w:eastAsia="Calibri" w:hAnsi="Times New Roman"/>
          <w:noProof/>
          <w:sz w:val="24"/>
          <w:szCs w:val="24"/>
          <w:lang w:val="ro-RO"/>
        </w:rPr>
        <w:t>conform</w:t>
      </w:r>
      <w:r w:rsidR="004438D8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 xml:space="preserve"> </w:t>
      </w:r>
      <w:r w:rsidR="00405BA4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>cerințel</w:t>
      </w:r>
      <w:r w:rsidR="004438D8">
        <w:rPr>
          <w:rFonts w:ascii="Times New Roman" w:eastAsia="Calibri" w:hAnsi="Times New Roman"/>
          <w:noProof/>
          <w:sz w:val="24"/>
          <w:szCs w:val="24"/>
          <w:lang w:val="ro-RO"/>
        </w:rPr>
        <w:t>or</w:t>
      </w:r>
      <w:r w:rsidR="00405BA4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 xml:space="preserve"> fundamentale de calitate </w:t>
      </w:r>
      <w:r w:rsidR="00F63CD1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>A4, B2</w:t>
      </w:r>
      <w:r w:rsidR="00B46D50" w:rsidRPr="004438D8">
        <w:rPr>
          <w:rFonts w:ascii="Times New Roman" w:eastAsia="Calibri" w:hAnsi="Times New Roman"/>
          <w:noProof/>
          <w:sz w:val="24"/>
          <w:szCs w:val="24"/>
          <w:lang w:val="ro-RO"/>
        </w:rPr>
        <w:t xml:space="preserve">; </w:t>
      </w:r>
    </w:p>
    <w:p w14:paraId="3987FC88" w14:textId="578DD5EA" w:rsidR="00BA3D03" w:rsidRPr="004438D8" w:rsidRDefault="009B588F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  <w:r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>Valoarea contractului</w:t>
      </w:r>
      <w:r w:rsidRPr="004438D8">
        <w:rPr>
          <w:rFonts w:ascii="Times New Roman" w:eastAsia="Calibri" w:hAnsi="Times New Roman"/>
          <w:bCs/>
          <w:noProof/>
          <w:sz w:val="24"/>
          <w:szCs w:val="24"/>
          <w:lang w:val="ro-RO"/>
        </w:rPr>
        <w:t>:</w:t>
      </w:r>
      <w:r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</w:t>
      </w:r>
      <w:r w:rsidR="00DD7BF1"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>4926</w:t>
      </w:r>
      <w:r w:rsidR="00405BA4"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>,</w:t>
      </w:r>
      <w:r w:rsidR="00DD7BF1"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>6</w:t>
      </w:r>
      <w:r w:rsidR="00405BA4"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>0 lei</w:t>
      </w:r>
    </w:p>
    <w:p w14:paraId="2B7A9540" w14:textId="6E2B4135" w:rsidR="009B588F" w:rsidRPr="004438D8" w:rsidRDefault="009B588F" w:rsidP="00BA3D03">
      <w:pPr>
        <w:ind w:left="142"/>
        <w:rPr>
          <w:rFonts w:ascii="Times New Roman" w:hAnsi="Times New Roman"/>
          <w:b/>
          <w:bCs/>
          <w:noProof/>
          <w:sz w:val="24"/>
          <w:szCs w:val="24"/>
          <w:lang w:val="ro-RO"/>
        </w:rPr>
      </w:pPr>
      <w:r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>Durată</w:t>
      </w:r>
      <w:r w:rsidRPr="004438D8">
        <w:rPr>
          <w:rFonts w:ascii="Times New Roman" w:eastAsia="Calibri" w:hAnsi="Times New Roman"/>
          <w:bCs/>
          <w:noProof/>
          <w:sz w:val="24"/>
          <w:szCs w:val="24"/>
          <w:lang w:val="ro-RO" w:eastAsia="ro-RO"/>
        </w:rPr>
        <w:t>:</w:t>
      </w:r>
      <w:r w:rsidRPr="004438D8">
        <w:rPr>
          <w:rFonts w:ascii="Times New Roman" w:hAnsi="Times New Roman"/>
          <w:b/>
          <w:bCs/>
          <w:noProof/>
          <w:sz w:val="24"/>
          <w:szCs w:val="24"/>
          <w:lang w:val="ro-RO"/>
        </w:rPr>
        <w:t xml:space="preserve"> </w:t>
      </w:r>
      <w:r w:rsidR="00330A5A">
        <w:rPr>
          <w:rFonts w:ascii="Times New Roman" w:hAnsi="Times New Roman"/>
          <w:noProof/>
          <w:sz w:val="24"/>
          <w:szCs w:val="24"/>
          <w:lang w:val="ro-RO"/>
        </w:rPr>
        <w:t>30</w:t>
      </w:r>
      <w:r w:rsidRPr="004438D8">
        <w:rPr>
          <w:rFonts w:ascii="Times New Roman" w:hAnsi="Times New Roman"/>
          <w:noProof/>
          <w:sz w:val="24"/>
          <w:szCs w:val="24"/>
          <w:lang w:val="ro-RO"/>
        </w:rPr>
        <w:t xml:space="preserve"> luni</w:t>
      </w:r>
      <w:r w:rsidR="00330A5A">
        <w:rPr>
          <w:rFonts w:ascii="Times New Roman" w:hAnsi="Times New Roman"/>
          <w:noProof/>
          <w:sz w:val="24"/>
          <w:szCs w:val="24"/>
          <w:lang w:val="ro-RO"/>
        </w:rPr>
        <w:t>, 14 zile</w:t>
      </w:r>
      <w:r w:rsidRPr="004438D8">
        <w:rPr>
          <w:rFonts w:ascii="Times New Roman" w:hAnsi="Times New Roman"/>
          <w:noProof/>
          <w:sz w:val="24"/>
          <w:szCs w:val="24"/>
          <w:lang w:val="ro-RO"/>
        </w:rPr>
        <w:t xml:space="preserve"> calendaristice</w:t>
      </w:r>
    </w:p>
    <w:p w14:paraId="6ED645CD" w14:textId="24E712AB" w:rsidR="00DD7BF1" w:rsidRPr="004438D8" w:rsidRDefault="00B85CC9" w:rsidP="005F7278">
      <w:pPr>
        <w:pStyle w:val="ListParagraph"/>
        <w:widowControl w:val="0"/>
        <w:autoSpaceDE w:val="0"/>
        <w:autoSpaceDN w:val="0"/>
        <w:adjustRightInd w:val="0"/>
        <w:spacing w:before="60" w:after="60" w:line="240" w:lineRule="auto"/>
        <w:ind w:left="0"/>
        <w:contextualSpacing w:val="0"/>
        <w:jc w:val="both"/>
        <w:rPr>
          <w:rFonts w:ascii="Times New Roman" w:hAnsi="Times New Roman"/>
          <w:bCs/>
          <w:noProof/>
          <w:sz w:val="24"/>
          <w:szCs w:val="24"/>
        </w:rPr>
      </w:pPr>
      <w:r w:rsidRPr="004438D8">
        <w:rPr>
          <w:rFonts w:ascii="Times New Roman" w:hAnsi="Times New Roman"/>
          <w:b/>
          <w:bCs/>
          <w:noProof/>
          <w:sz w:val="24"/>
          <w:szCs w:val="24"/>
        </w:rPr>
        <w:t>Obiectul</w:t>
      </w:r>
      <w:r w:rsidR="009B588F" w:rsidRPr="004438D8">
        <w:rPr>
          <w:rFonts w:ascii="Times New Roman" w:hAnsi="Times New Roman"/>
          <w:b/>
          <w:bCs/>
          <w:noProof/>
          <w:sz w:val="24"/>
          <w:szCs w:val="24"/>
        </w:rPr>
        <w:t xml:space="preserve"> contractului</w:t>
      </w:r>
      <w:r w:rsidR="009B588F" w:rsidRPr="004438D8">
        <w:rPr>
          <w:rFonts w:ascii="Times New Roman" w:hAnsi="Times New Roman"/>
          <w:bCs/>
          <w:noProof/>
          <w:sz w:val="24"/>
          <w:szCs w:val="24"/>
          <w:lang w:eastAsia="ro-RO"/>
        </w:rPr>
        <w:t>:</w:t>
      </w:r>
      <w:r w:rsidR="009B588F" w:rsidRPr="004438D8">
        <w:rPr>
          <w:rFonts w:ascii="Times New Roman" w:hAnsi="Times New Roman"/>
          <w:b/>
          <w:bCs/>
          <w:noProof/>
          <w:sz w:val="24"/>
          <w:szCs w:val="24"/>
        </w:rPr>
        <w:t xml:space="preserve"> </w:t>
      </w:r>
      <w:r w:rsidR="00B5433C" w:rsidRPr="004438D8">
        <w:rPr>
          <w:rFonts w:ascii="Times New Roman" w:hAnsi="Times New Roman"/>
          <w:bCs/>
          <w:noProof/>
          <w:sz w:val="24"/>
          <w:szCs w:val="24"/>
        </w:rPr>
        <w:t>Servicii de consultanță pentru</w:t>
      </w:r>
      <w:r w:rsidR="00B5433C" w:rsidRPr="004438D8">
        <w:rPr>
          <w:rFonts w:ascii="Times New Roman" w:hAnsi="Times New Roman"/>
          <w:b/>
          <w:noProof/>
          <w:sz w:val="24"/>
          <w:szCs w:val="24"/>
        </w:rPr>
        <w:t xml:space="preserve"> </w:t>
      </w:r>
      <w:r w:rsidR="00EF6549" w:rsidRPr="004438D8">
        <w:rPr>
          <w:rFonts w:ascii="Times New Roman" w:eastAsia="Times New Roman" w:hAnsi="Times New Roman"/>
          <w:bCs/>
          <w:i/>
          <w:noProof/>
          <w:sz w:val="24"/>
          <w:szCs w:val="24"/>
        </w:rPr>
        <w:t xml:space="preserve">Verificarea </w:t>
      </w:r>
      <w:bookmarkStart w:id="1" w:name="_Hlk53559569"/>
      <w:r w:rsidR="00EF6549" w:rsidRPr="004438D8">
        <w:rPr>
          <w:rFonts w:ascii="Times New Roman" w:eastAsia="Times New Roman" w:hAnsi="Times New Roman"/>
          <w:bCs/>
          <w:i/>
          <w:noProof/>
          <w:sz w:val="24"/>
          <w:szCs w:val="24"/>
        </w:rPr>
        <w:t>tehnică</w:t>
      </w:r>
      <w:r w:rsidR="00EF6549" w:rsidRPr="004438D8">
        <w:rPr>
          <w:rFonts w:ascii="Times New Roman" w:eastAsia="Times New Roman" w:hAnsi="Times New Roman"/>
          <w:bCs/>
          <w:iCs/>
          <w:noProof/>
          <w:sz w:val="24"/>
          <w:szCs w:val="24"/>
        </w:rPr>
        <w:t xml:space="preserve"> </w:t>
      </w:r>
      <w:bookmarkEnd w:id="1"/>
      <w:r w:rsidR="00B5433C" w:rsidRPr="004438D8">
        <w:rPr>
          <w:rFonts w:ascii="Times New Roman" w:eastAsia="Times New Roman" w:hAnsi="Times New Roman"/>
          <w:bCs/>
          <w:i/>
          <w:noProof/>
          <w:sz w:val="24"/>
          <w:szCs w:val="24"/>
        </w:rPr>
        <w:t>atestat</w:t>
      </w:r>
      <w:r w:rsidR="00B5433C" w:rsidRPr="004438D8">
        <w:rPr>
          <w:rFonts w:ascii="Times New Roman" w:hAnsi="Times New Roman"/>
          <w:i/>
          <w:noProof/>
          <w:sz w:val="24"/>
          <w:szCs w:val="24"/>
        </w:rPr>
        <w:t>ă</w:t>
      </w:r>
      <w:r w:rsidR="00B5433C" w:rsidRPr="004438D8">
        <w:rPr>
          <w:rFonts w:ascii="Times New Roman" w:eastAsia="Times New Roman" w:hAnsi="Times New Roman"/>
          <w:bCs/>
          <w:iCs/>
          <w:noProof/>
          <w:sz w:val="24"/>
          <w:szCs w:val="24"/>
        </w:rPr>
        <w:t xml:space="preserve"> </w:t>
      </w:r>
      <w:r w:rsidR="00EF6549" w:rsidRPr="004438D8">
        <w:rPr>
          <w:rFonts w:ascii="Times New Roman" w:eastAsia="Times New Roman" w:hAnsi="Times New Roman"/>
          <w:bCs/>
          <w:iCs/>
          <w:noProof/>
          <w:sz w:val="24"/>
          <w:szCs w:val="24"/>
        </w:rPr>
        <w:t>a</w:t>
      </w:r>
      <w:r w:rsidR="006E3131" w:rsidRPr="004438D8">
        <w:rPr>
          <w:rFonts w:ascii="Times New Roman" w:eastAsia="Times New Roman" w:hAnsi="Times New Roman"/>
          <w:bCs/>
          <w:iCs/>
          <w:noProof/>
          <w:sz w:val="24"/>
          <w:szCs w:val="24"/>
        </w:rPr>
        <w:t xml:space="preserve"> </w:t>
      </w:r>
      <w:r w:rsidR="006E3131" w:rsidRPr="004438D8">
        <w:rPr>
          <w:rFonts w:ascii="Times New Roman" w:hAnsi="Times New Roman"/>
          <w:bCs/>
          <w:noProof/>
          <w:sz w:val="24"/>
          <w:szCs w:val="24"/>
        </w:rPr>
        <w:t>Documentațiilor Tehnice necesare pentru realizarea obiectiv</w:t>
      </w:r>
      <w:r w:rsidR="00DD7BF1" w:rsidRPr="004438D8">
        <w:rPr>
          <w:rFonts w:ascii="Times New Roman" w:hAnsi="Times New Roman"/>
          <w:bCs/>
          <w:noProof/>
          <w:sz w:val="24"/>
          <w:szCs w:val="24"/>
        </w:rPr>
        <w:t xml:space="preserve">elor </w:t>
      </w:r>
      <w:r w:rsidR="005F7278" w:rsidRPr="004438D8">
        <w:rPr>
          <w:rFonts w:ascii="Times New Roman" w:hAnsi="Times New Roman"/>
          <w:bCs/>
          <w:noProof/>
          <w:sz w:val="24"/>
          <w:szCs w:val="24"/>
        </w:rPr>
        <w:t>de investiție</w:t>
      </w:r>
      <w:r w:rsidR="00DD7BF1" w:rsidRPr="004438D8">
        <w:rPr>
          <w:rFonts w:ascii="Times New Roman" w:hAnsi="Times New Roman"/>
          <w:bCs/>
          <w:noProof/>
          <w:sz w:val="24"/>
          <w:szCs w:val="24"/>
        </w:rPr>
        <w:t>:</w:t>
      </w:r>
      <w:r w:rsidR="005F7278" w:rsidRPr="004438D8">
        <w:rPr>
          <w:rFonts w:ascii="Times New Roman" w:hAnsi="Times New Roman"/>
          <w:bCs/>
          <w:noProof/>
          <w:sz w:val="24"/>
          <w:szCs w:val="24"/>
        </w:rPr>
        <w:t xml:space="preserve"> </w:t>
      </w:r>
    </w:p>
    <w:p w14:paraId="7552DD95" w14:textId="77777777" w:rsidR="00DD7BF1" w:rsidRPr="004438D8" w:rsidRDefault="00DD7BF1" w:rsidP="00DD7BF1">
      <w:pPr>
        <w:pStyle w:val="ListParagraph"/>
        <w:widowControl w:val="0"/>
        <w:numPr>
          <w:ilvl w:val="0"/>
          <w:numId w:val="9"/>
        </w:numPr>
        <w:tabs>
          <w:tab w:val="left" w:pos="284"/>
        </w:tabs>
        <w:autoSpaceDE w:val="0"/>
        <w:autoSpaceDN w:val="0"/>
        <w:adjustRightInd w:val="0"/>
        <w:spacing w:before="60" w:after="60" w:line="240" w:lineRule="auto"/>
        <w:ind w:left="270" w:hanging="270"/>
        <w:jc w:val="both"/>
        <w:rPr>
          <w:rFonts w:ascii="Times New Roman" w:eastAsiaTheme="minorEastAsia" w:hAnsi="Times New Roman"/>
          <w:sz w:val="24"/>
          <w:szCs w:val="24"/>
        </w:rPr>
      </w:pPr>
      <w:bookmarkStart w:id="2" w:name="_Hlk53486475"/>
      <w:r w:rsidRPr="004438D8">
        <w:rPr>
          <w:rFonts w:ascii="Times New Roman" w:eastAsia="Times New Roman" w:hAnsi="Times New Roman"/>
          <w:b/>
          <w:bCs/>
          <w:sz w:val="24"/>
          <w:szCs w:val="24"/>
        </w:rPr>
        <w:t>„</w:t>
      </w:r>
      <w:r w:rsidRPr="004438D8">
        <w:rPr>
          <w:rFonts w:ascii="Times New Roman" w:eastAsia="Times New Roman" w:hAnsi="Times New Roman"/>
          <w:b/>
          <w:i/>
          <w:sz w:val="24"/>
          <w:szCs w:val="24"/>
        </w:rPr>
        <w:t>Demolare și reconstruire Sediu Detașament de Pompieri Obor pentru Situații de Urgență și Intervenții”, din incinta I.S.U. București-Ilfov;</w:t>
      </w:r>
    </w:p>
    <w:p w14:paraId="070B9AF0" w14:textId="77777777" w:rsidR="00DD7BF1" w:rsidRPr="004438D8" w:rsidRDefault="00DD7BF1" w:rsidP="00DD7BF1">
      <w:pPr>
        <w:pStyle w:val="ListParagraph"/>
        <w:widowControl w:val="0"/>
        <w:numPr>
          <w:ilvl w:val="0"/>
          <w:numId w:val="9"/>
        </w:numPr>
        <w:tabs>
          <w:tab w:val="left" w:pos="284"/>
        </w:tabs>
        <w:autoSpaceDE w:val="0"/>
        <w:autoSpaceDN w:val="0"/>
        <w:adjustRightInd w:val="0"/>
        <w:spacing w:before="60" w:after="60" w:line="24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 w:rsidRPr="004438D8">
        <w:rPr>
          <w:rFonts w:ascii="Times New Roman" w:eastAsia="Times New Roman" w:hAnsi="Times New Roman"/>
          <w:b/>
          <w:i/>
          <w:sz w:val="24"/>
          <w:szCs w:val="24"/>
        </w:rPr>
        <w:t xml:space="preserve"> </w:t>
      </w:r>
      <w:r w:rsidRPr="004438D8">
        <w:rPr>
          <w:rFonts w:ascii="Times New Roman" w:eastAsia="Times New Roman" w:hAnsi="Times New Roman"/>
          <w:b/>
          <w:bCs/>
          <w:sz w:val="24"/>
          <w:szCs w:val="24"/>
        </w:rPr>
        <w:t>„</w:t>
      </w:r>
      <w:r w:rsidRPr="004438D8">
        <w:rPr>
          <w:rFonts w:ascii="Times New Roman" w:eastAsia="Times New Roman" w:hAnsi="Times New Roman"/>
          <w:b/>
          <w:i/>
          <w:sz w:val="24"/>
          <w:szCs w:val="24"/>
        </w:rPr>
        <w:t xml:space="preserve">Demolare și reconstruire Detașament de Pompieri Carei din cadrul Inspectoratului pentru Situații de Urgență </w:t>
      </w:r>
      <w:r w:rsidRPr="004438D8">
        <w:rPr>
          <w:rFonts w:ascii="Times New Roman" w:eastAsia="Times New Roman" w:hAnsi="Times New Roman"/>
          <w:b/>
          <w:bCs/>
          <w:sz w:val="24"/>
          <w:szCs w:val="24"/>
        </w:rPr>
        <w:t>„</w:t>
      </w:r>
      <w:r w:rsidRPr="004438D8">
        <w:rPr>
          <w:rFonts w:ascii="Times New Roman" w:eastAsia="Times New Roman" w:hAnsi="Times New Roman"/>
          <w:b/>
          <w:i/>
          <w:sz w:val="24"/>
          <w:szCs w:val="24"/>
        </w:rPr>
        <w:t>Someș” al județului Satu Mare;</w:t>
      </w:r>
    </w:p>
    <w:p w14:paraId="63439BC3" w14:textId="77777777" w:rsidR="00DD7BF1" w:rsidRPr="004438D8" w:rsidRDefault="00DD7BF1" w:rsidP="00DD7BF1">
      <w:pPr>
        <w:pStyle w:val="ListParagraph"/>
        <w:widowControl w:val="0"/>
        <w:numPr>
          <w:ilvl w:val="0"/>
          <w:numId w:val="9"/>
        </w:numPr>
        <w:tabs>
          <w:tab w:val="left" w:pos="284"/>
        </w:tabs>
        <w:autoSpaceDE w:val="0"/>
        <w:autoSpaceDN w:val="0"/>
        <w:adjustRightInd w:val="0"/>
        <w:spacing w:before="60" w:after="60" w:line="240" w:lineRule="auto"/>
        <w:ind w:left="270" w:hanging="270"/>
        <w:jc w:val="both"/>
        <w:rPr>
          <w:rFonts w:ascii="Times New Roman" w:hAnsi="Times New Roman"/>
          <w:sz w:val="24"/>
          <w:szCs w:val="24"/>
        </w:rPr>
      </w:pPr>
      <w:r w:rsidRPr="004438D8">
        <w:rPr>
          <w:rFonts w:ascii="Times New Roman" w:eastAsia="Times New Roman" w:hAnsi="Times New Roman"/>
          <w:b/>
          <w:i/>
          <w:sz w:val="24"/>
          <w:szCs w:val="24"/>
        </w:rPr>
        <w:t xml:space="preserve">“Demolare și reconstruire sediu Secție de Pompieri Tecuci, județul Galați” din cadrul Secţiei de Pompieri Tecuci - Inspectoratul pentru Situații de Urgență </w:t>
      </w:r>
      <w:r w:rsidRPr="004438D8">
        <w:rPr>
          <w:rFonts w:ascii="Times New Roman" w:eastAsia="Times New Roman" w:hAnsi="Times New Roman"/>
          <w:b/>
          <w:bCs/>
          <w:sz w:val="24"/>
          <w:szCs w:val="24"/>
        </w:rPr>
        <w:t>„</w:t>
      </w:r>
      <w:r w:rsidRPr="004438D8">
        <w:rPr>
          <w:rFonts w:ascii="Times New Roman" w:hAnsi="Times New Roman"/>
          <w:b/>
          <w:i/>
          <w:sz w:val="24"/>
          <w:szCs w:val="24"/>
        </w:rPr>
        <w:t>General Eremia Grigorescu</w:t>
      </w:r>
      <w:r w:rsidRPr="004438D8">
        <w:rPr>
          <w:rFonts w:ascii="Times New Roman" w:eastAsia="Times New Roman" w:hAnsi="Times New Roman"/>
          <w:b/>
          <w:i/>
          <w:sz w:val="24"/>
          <w:szCs w:val="24"/>
        </w:rPr>
        <w:t>” al județului Galați;</w:t>
      </w:r>
      <w:bookmarkEnd w:id="2"/>
    </w:p>
    <w:p w14:paraId="1C20A91E" w14:textId="046692DE" w:rsidR="009B588F" w:rsidRPr="004438D8" w:rsidRDefault="00DD7BF1" w:rsidP="005F7278">
      <w:pPr>
        <w:pStyle w:val="ListParagraph"/>
        <w:widowControl w:val="0"/>
        <w:autoSpaceDE w:val="0"/>
        <w:autoSpaceDN w:val="0"/>
        <w:adjustRightInd w:val="0"/>
        <w:spacing w:before="60" w:after="60" w:line="240" w:lineRule="auto"/>
        <w:ind w:left="0"/>
        <w:contextualSpacing w:val="0"/>
        <w:jc w:val="both"/>
        <w:rPr>
          <w:rFonts w:ascii="Times New Roman" w:hAnsi="Times New Roman"/>
          <w:b/>
          <w:bCs/>
          <w:sz w:val="24"/>
          <w:szCs w:val="24"/>
        </w:rPr>
      </w:pPr>
      <w:r w:rsidRPr="004438D8">
        <w:rPr>
          <w:rFonts w:ascii="Times New Roman" w:eastAsia="Times New Roman" w:hAnsi="Times New Roman"/>
          <w:b/>
          <w:iCs/>
          <w:sz w:val="24"/>
          <w:szCs w:val="24"/>
        </w:rPr>
        <w:t>la</w:t>
      </w:r>
      <w:r w:rsidR="005F7278" w:rsidRPr="004438D8">
        <w:rPr>
          <w:rFonts w:ascii="Times New Roman" w:hAnsi="Times New Roman"/>
          <w:b/>
          <w:bCs/>
          <w:sz w:val="24"/>
          <w:szCs w:val="24"/>
        </w:rPr>
        <w:t xml:space="preserve"> cerințele fundamentale de calitate Rezistență şi stabilitate și siguranță în exploatare pentru construcții rutiere, drumuri</w:t>
      </w:r>
      <w:r w:rsidRPr="004438D8">
        <w:rPr>
          <w:rFonts w:ascii="Times New Roman" w:hAnsi="Times New Roman"/>
          <w:b/>
          <w:bCs/>
          <w:sz w:val="24"/>
          <w:szCs w:val="24"/>
        </w:rPr>
        <w:t>-</w:t>
      </w:r>
      <w:r w:rsidR="005F7278" w:rsidRPr="004438D8">
        <w:rPr>
          <w:rFonts w:ascii="Times New Roman" w:hAnsi="Times New Roman"/>
          <w:b/>
          <w:bCs/>
          <w:sz w:val="24"/>
          <w:szCs w:val="24"/>
        </w:rPr>
        <w:t xml:space="preserve"> domeniile A4 și B2</w:t>
      </w:r>
      <w:r w:rsidR="009B588F" w:rsidRPr="004438D8">
        <w:rPr>
          <w:rFonts w:ascii="Times New Roman" w:hAnsi="Times New Roman"/>
          <w:b/>
          <w:bCs/>
          <w:sz w:val="24"/>
          <w:szCs w:val="24"/>
        </w:rPr>
        <w:t>.</w:t>
      </w:r>
    </w:p>
    <w:p w14:paraId="0C23767C" w14:textId="47851BBC" w:rsidR="00615E74" w:rsidRPr="004438D8" w:rsidRDefault="00615E74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5885C6F9" w14:textId="1F2F29D5" w:rsidR="00615E74" w:rsidRPr="004438D8" w:rsidRDefault="00615E74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</w:p>
    <w:sectPr w:rsidR="00615E74" w:rsidRPr="004438D8" w:rsidSect="00B5433C">
      <w:pgSz w:w="11906" w:h="16838" w:code="9"/>
      <w:pgMar w:top="1134" w:right="849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36BC1"/>
    <w:multiLevelType w:val="hybridMultilevel"/>
    <w:tmpl w:val="12B40342"/>
    <w:lvl w:ilvl="0" w:tplc="BA2C980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222" w:hanging="360"/>
      </w:pPr>
    </w:lvl>
    <w:lvl w:ilvl="2" w:tplc="0809001B" w:tentative="1">
      <w:start w:val="1"/>
      <w:numFmt w:val="lowerRoman"/>
      <w:lvlText w:val="%3."/>
      <w:lvlJc w:val="right"/>
      <w:pPr>
        <w:ind w:left="1942" w:hanging="180"/>
      </w:pPr>
    </w:lvl>
    <w:lvl w:ilvl="3" w:tplc="0809000F" w:tentative="1">
      <w:start w:val="1"/>
      <w:numFmt w:val="decimal"/>
      <w:lvlText w:val="%4."/>
      <w:lvlJc w:val="left"/>
      <w:pPr>
        <w:ind w:left="2662" w:hanging="360"/>
      </w:pPr>
    </w:lvl>
    <w:lvl w:ilvl="4" w:tplc="08090019" w:tentative="1">
      <w:start w:val="1"/>
      <w:numFmt w:val="lowerLetter"/>
      <w:lvlText w:val="%5."/>
      <w:lvlJc w:val="left"/>
      <w:pPr>
        <w:ind w:left="3382" w:hanging="360"/>
      </w:pPr>
    </w:lvl>
    <w:lvl w:ilvl="5" w:tplc="0809001B" w:tentative="1">
      <w:start w:val="1"/>
      <w:numFmt w:val="lowerRoman"/>
      <w:lvlText w:val="%6."/>
      <w:lvlJc w:val="right"/>
      <w:pPr>
        <w:ind w:left="4102" w:hanging="180"/>
      </w:pPr>
    </w:lvl>
    <w:lvl w:ilvl="6" w:tplc="0809000F" w:tentative="1">
      <w:start w:val="1"/>
      <w:numFmt w:val="decimal"/>
      <w:lvlText w:val="%7."/>
      <w:lvlJc w:val="left"/>
      <w:pPr>
        <w:ind w:left="4822" w:hanging="360"/>
      </w:pPr>
    </w:lvl>
    <w:lvl w:ilvl="7" w:tplc="08090019" w:tentative="1">
      <w:start w:val="1"/>
      <w:numFmt w:val="lowerLetter"/>
      <w:lvlText w:val="%8."/>
      <w:lvlJc w:val="left"/>
      <w:pPr>
        <w:ind w:left="5542" w:hanging="360"/>
      </w:pPr>
    </w:lvl>
    <w:lvl w:ilvl="8" w:tplc="0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21864E3E"/>
    <w:multiLevelType w:val="hybridMultilevel"/>
    <w:tmpl w:val="B8E6EAE8"/>
    <w:lvl w:ilvl="0" w:tplc="36862F7A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EF12F8"/>
    <w:multiLevelType w:val="hybridMultilevel"/>
    <w:tmpl w:val="098EF276"/>
    <w:lvl w:ilvl="0" w:tplc="FEAE1326">
      <w:start w:val="1"/>
      <w:numFmt w:val="lowerLetter"/>
      <w:lvlText w:val="%1."/>
      <w:lvlJc w:val="left"/>
      <w:pPr>
        <w:ind w:left="17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3" w15:restartNumberingAfterBreak="0">
    <w:nsid w:val="229E466A"/>
    <w:multiLevelType w:val="hybridMultilevel"/>
    <w:tmpl w:val="42D40A96"/>
    <w:lvl w:ilvl="0" w:tplc="FD6A6EB2">
      <w:start w:val="1"/>
      <w:numFmt w:val="lowerLetter"/>
      <w:lvlText w:val="%1."/>
      <w:lvlJc w:val="left"/>
      <w:pPr>
        <w:ind w:left="17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4" w15:restartNumberingAfterBreak="0">
    <w:nsid w:val="22B119F1"/>
    <w:multiLevelType w:val="hybridMultilevel"/>
    <w:tmpl w:val="F4EA71A0"/>
    <w:lvl w:ilvl="0" w:tplc="C18A3F3A">
      <w:start w:val="1"/>
      <w:numFmt w:val="lowerLetter"/>
      <w:lvlText w:val="%1."/>
      <w:lvlJc w:val="left"/>
      <w:pPr>
        <w:ind w:left="17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5" w15:restartNumberingAfterBreak="0">
    <w:nsid w:val="56483D40"/>
    <w:multiLevelType w:val="hybridMultilevel"/>
    <w:tmpl w:val="EC74A2BC"/>
    <w:lvl w:ilvl="0" w:tplc="DDCECE34">
      <w:start w:val="1"/>
      <w:numFmt w:val="lowerLetter"/>
      <w:lvlText w:val="%1."/>
      <w:lvlJc w:val="left"/>
      <w:pPr>
        <w:ind w:left="17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6" w15:restartNumberingAfterBreak="0">
    <w:nsid w:val="6287243A"/>
    <w:multiLevelType w:val="hybridMultilevel"/>
    <w:tmpl w:val="C4045108"/>
    <w:lvl w:ilvl="0" w:tplc="1FF8B1E8">
      <w:start w:val="1"/>
      <w:numFmt w:val="lowerLetter"/>
      <w:lvlText w:val="%1."/>
      <w:lvlJc w:val="left"/>
      <w:pPr>
        <w:ind w:left="17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7" w15:restartNumberingAfterBreak="0">
    <w:nsid w:val="75E9312F"/>
    <w:multiLevelType w:val="hybridMultilevel"/>
    <w:tmpl w:val="C04CB628"/>
    <w:lvl w:ilvl="0" w:tplc="62888E54">
      <w:start w:val="1"/>
      <w:numFmt w:val="lowerLetter"/>
      <w:lvlText w:val="%1."/>
      <w:lvlJc w:val="left"/>
      <w:pPr>
        <w:ind w:left="17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8" w15:restartNumberingAfterBreak="0">
    <w:nsid w:val="7EA12B56"/>
    <w:multiLevelType w:val="hybridMultilevel"/>
    <w:tmpl w:val="6CB03D18"/>
    <w:lvl w:ilvl="0" w:tplc="FEAE1326">
      <w:start w:val="1"/>
      <w:numFmt w:val="lowerLetter"/>
      <w:lvlText w:val="%1."/>
      <w:lvlJc w:val="left"/>
      <w:pPr>
        <w:ind w:left="177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3"/>
  </w:num>
  <w:num w:numId="5">
    <w:abstractNumId w:val="0"/>
  </w:num>
  <w:num w:numId="6">
    <w:abstractNumId w:val="4"/>
  </w:num>
  <w:num w:numId="7">
    <w:abstractNumId w:val="6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EE4"/>
    <w:rsid w:val="000C6881"/>
    <w:rsid w:val="000F1051"/>
    <w:rsid w:val="001243A8"/>
    <w:rsid w:val="001D7B14"/>
    <w:rsid w:val="00286548"/>
    <w:rsid w:val="0032544E"/>
    <w:rsid w:val="00330A5A"/>
    <w:rsid w:val="003763B6"/>
    <w:rsid w:val="00405BA4"/>
    <w:rsid w:val="004438D8"/>
    <w:rsid w:val="00466B9F"/>
    <w:rsid w:val="00566E0B"/>
    <w:rsid w:val="005F7278"/>
    <w:rsid w:val="00615E74"/>
    <w:rsid w:val="00626D43"/>
    <w:rsid w:val="006E3131"/>
    <w:rsid w:val="00883904"/>
    <w:rsid w:val="009B588F"/>
    <w:rsid w:val="00B10529"/>
    <w:rsid w:val="00B46D50"/>
    <w:rsid w:val="00B5433C"/>
    <w:rsid w:val="00B85CC9"/>
    <w:rsid w:val="00BA3D03"/>
    <w:rsid w:val="00CC5F55"/>
    <w:rsid w:val="00D8252E"/>
    <w:rsid w:val="00D87AE4"/>
    <w:rsid w:val="00DD7BF1"/>
    <w:rsid w:val="00DF2EE4"/>
    <w:rsid w:val="00E42592"/>
    <w:rsid w:val="00E577F8"/>
    <w:rsid w:val="00EE476F"/>
    <w:rsid w:val="00EF6549"/>
    <w:rsid w:val="00F63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1760A"/>
  <w15:chartTrackingRefBased/>
  <w15:docId w15:val="{F84C5F67-FED4-45C2-AD9D-ACF31CB34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EE4"/>
    <w:pPr>
      <w:spacing w:after="120" w:line="276" w:lineRule="auto"/>
      <w:ind w:left="1701"/>
      <w:jc w:val="both"/>
    </w:pPr>
    <w:rPr>
      <w:rFonts w:ascii="Trebuchet MS" w:eastAsia="MS Mincho" w:hAnsi="Trebuchet MS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3D03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615E7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body 2,List Paragraph1,Normal bullet 2,123 List Paragraph,Bullet,Bullet paras,Bullets,Ha,List Paragraph (numbered (a)),List Paragraph nowy,List_Paragraph,Liste 1,Main numbered paragraph,Multilevel para_II,Numbered List Paragraph"/>
    <w:basedOn w:val="Normal"/>
    <w:link w:val="ListParagraphChar"/>
    <w:uiPriority w:val="34"/>
    <w:qFormat/>
    <w:rsid w:val="00EE476F"/>
    <w:pPr>
      <w:spacing w:after="160" w:line="259" w:lineRule="auto"/>
      <w:ind w:left="720"/>
      <w:contextualSpacing/>
      <w:jc w:val="left"/>
    </w:pPr>
    <w:rPr>
      <w:rFonts w:ascii="Calibri" w:eastAsia="Calibri" w:hAnsi="Calibri"/>
      <w:lang w:val="ro-RO"/>
    </w:rPr>
  </w:style>
  <w:style w:type="character" w:customStyle="1" w:styleId="ListParagraphChar">
    <w:name w:val="List Paragraph Char"/>
    <w:aliases w:val="body 2 Char,List Paragraph1 Char,Normal bullet 2 Char,123 List Paragraph Char,Bullet Char,Bullet paras Char,Bullets Char,Ha Char,List Paragraph (numbered (a)) Char,List Paragraph nowy Char,List_Paragraph Char,Liste 1 Char"/>
    <w:link w:val="ListParagraph"/>
    <w:uiPriority w:val="34"/>
    <w:locked/>
    <w:rsid w:val="00EE476F"/>
    <w:rPr>
      <w:rFonts w:ascii="Calibri" w:eastAsia="Calibri" w:hAnsi="Calibri" w:cs="Times New Roman"/>
      <w:lang w:val="ro-RO"/>
    </w:rPr>
  </w:style>
  <w:style w:type="table" w:customStyle="1" w:styleId="TableGrid2">
    <w:name w:val="Table Grid2"/>
    <w:basedOn w:val="TableNormal"/>
    <w:next w:val="TableGrid"/>
    <w:uiPriority w:val="59"/>
    <w:rsid w:val="00EE476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EE476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466B9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466B9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466B9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88390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88390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88390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uiPriority w:val="59"/>
    <w:rsid w:val="00E577F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D87AE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leNormal"/>
    <w:next w:val="TableGrid"/>
    <w:uiPriority w:val="59"/>
    <w:rsid w:val="00D8252E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374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VLADAREANU</dc:creator>
  <cp:keywords/>
  <dc:description/>
  <cp:lastModifiedBy>Marcela VLADAREANU</cp:lastModifiedBy>
  <cp:revision>4</cp:revision>
  <cp:lastPrinted>2021-02-23T08:10:00Z</cp:lastPrinted>
  <dcterms:created xsi:type="dcterms:W3CDTF">2021-02-23T07:53:00Z</dcterms:created>
  <dcterms:modified xsi:type="dcterms:W3CDTF">2021-02-23T08:11:00Z</dcterms:modified>
</cp:coreProperties>
</file>