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6836"/>
        <w:gridCol w:w="2987"/>
      </w:tblGrid>
      <w:tr w:rsidR="00DF2EE4" w:rsidRPr="00286548" w14:paraId="1E338EC4" w14:textId="77777777" w:rsidTr="00DF2EE4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87" w:type="dxa"/>
            <w:hideMark/>
          </w:tcPr>
          <w:p w14:paraId="0CDB09ED" w14:textId="77777777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74B8E126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Nr. 125</w:t>
            </w:r>
            <w:r w:rsidR="00B82117">
              <w:rPr>
                <w:rFonts w:ascii="Times New Roman" w:eastAsia="Times New Roman" w:hAnsi="Times New Roman"/>
                <w:lang w:val="ro-RO"/>
              </w:rPr>
              <w:t>605</w:t>
            </w:r>
          </w:p>
          <w:p w14:paraId="265ECEE3" w14:textId="252732B2" w:rsidR="00DF2EE4" w:rsidRPr="00286548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B82117">
              <w:rPr>
                <w:rFonts w:ascii="Times New Roman" w:eastAsia="Times New Roman" w:hAnsi="Times New Roman"/>
                <w:lang w:val="ro-RO"/>
              </w:rPr>
              <w:t>30</w:t>
            </w:r>
            <w:r w:rsidRPr="00BA3D03">
              <w:rPr>
                <w:rFonts w:ascii="Times New Roman" w:eastAsia="Times New Roman" w:hAnsi="Times New Roman"/>
                <w:lang w:val="ro-RO"/>
              </w:rPr>
              <w:t>.0</w:t>
            </w:r>
            <w:r w:rsidR="00B82117">
              <w:rPr>
                <w:rFonts w:ascii="Times New Roman" w:eastAsia="Times New Roman" w:hAnsi="Times New Roman"/>
                <w:lang w:val="ro-RO"/>
              </w:rPr>
              <w:t>9</w:t>
            </w:r>
            <w:r w:rsidRPr="00BA3D03">
              <w:rPr>
                <w:rFonts w:ascii="Times New Roman" w:eastAsia="Times New Roman" w:hAnsi="Times New Roman"/>
                <w:lang w:val="ro-RO"/>
              </w:rPr>
              <w:t>.2020</w:t>
            </w:r>
          </w:p>
        </w:tc>
      </w:tr>
    </w:tbl>
    <w:p w14:paraId="75299093" w14:textId="4D523EB8" w:rsidR="00DF2EE4" w:rsidRPr="00286548" w:rsidRDefault="00DF2EE4" w:rsidP="00DF2E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>NOTIFICARE PRIVIND ACORDARE CONTRACT</w:t>
      </w:r>
    </w:p>
    <w:p w14:paraId="10204CDD" w14:textId="76F10120" w:rsidR="008C4014" w:rsidRPr="00FA33F3" w:rsidRDefault="00B10529" w:rsidP="008C4014">
      <w:pPr>
        <w:tabs>
          <w:tab w:val="left" w:pos="709"/>
        </w:tabs>
        <w:ind w:left="709"/>
        <w:jc w:val="center"/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</w:pPr>
      <w:bookmarkStart w:id="0" w:name="_Hlk47513354"/>
      <w:r w:rsidRPr="000B440A">
        <w:rPr>
          <w:rFonts w:asciiTheme="majorBidi" w:hAnsiTheme="majorBidi" w:cstheme="majorBidi"/>
          <w:noProof/>
          <w:sz w:val="24"/>
          <w:szCs w:val="24"/>
          <w:lang w:val="ro-RO"/>
        </w:rPr>
        <w:t>”</w:t>
      </w:r>
      <w:bookmarkStart w:id="1" w:name="_Hlk49414784"/>
      <w:r w:rsidR="008C4014" w:rsidRPr="00FA33F3">
        <w:rPr>
          <w:rFonts w:asciiTheme="majorBidi" w:hAnsiTheme="majorBidi" w:cstheme="majorBidi"/>
          <w:b/>
          <w:i/>
          <w:noProof/>
          <w:sz w:val="24"/>
          <w:szCs w:val="24"/>
          <w:lang w:val="ro-RO"/>
        </w:rPr>
        <w:t xml:space="preserve">Servicii de consultanţă pentru realizarea proiectului tehnic de execuție cu privire la efectuarea lucrărilor de demolare a construcției existente și realizarea uneia noi, precum și de asigurare a serviciilor de asistență tehnică cu privire la execuția lucrărilor pentru realizarea obiectivului de investiții - </w:t>
      </w:r>
      <w:r w:rsidR="008C4014" w:rsidRPr="00FA33F3">
        <w:rPr>
          <w:rFonts w:asciiTheme="majorBidi" w:hAnsiTheme="majorBidi" w:cstheme="majorBidi"/>
          <w:b/>
          <w:i/>
          <w:iCs/>
          <w:noProof/>
          <w:sz w:val="24"/>
          <w:szCs w:val="24"/>
          <w:lang w:val="ro-RO"/>
        </w:rPr>
        <w:t>Demolare și Reconstruire Sediu Detașament de Pompieri OBOR pentru situații de urgență și intervenții”, din cadrul Inspectoratului pentru Situații de Urgență „Dealul Spirii” București-Ilfov</w:t>
      </w:r>
      <w:r w:rsidR="008C4014" w:rsidRPr="00FA33F3">
        <w:rPr>
          <w:rFonts w:asciiTheme="majorBidi" w:hAnsiTheme="majorBidi" w:cstheme="majorBidi"/>
          <w:b/>
          <w:noProof/>
          <w:sz w:val="24"/>
          <w:szCs w:val="24"/>
          <w:lang w:val="ro-RO"/>
        </w:rPr>
        <w:t xml:space="preserve"> </w:t>
      </w:r>
      <w:bookmarkEnd w:id="1"/>
      <w:r w:rsidR="008C4014" w:rsidRPr="00FA33F3">
        <w:rPr>
          <w:rFonts w:asciiTheme="majorBidi" w:hAnsiTheme="majorBidi" w:cstheme="majorBidi"/>
          <w:b/>
          <w:i/>
          <w:iCs/>
          <w:noProof/>
          <w:sz w:val="24"/>
          <w:szCs w:val="24"/>
          <w:lang w:val="ro-RO"/>
        </w:rPr>
        <w:t>”</w:t>
      </w:r>
    </w:p>
    <w:bookmarkEnd w:id="0"/>
    <w:p w14:paraId="6BD1F481" w14:textId="07B1BC14" w:rsidR="00B10529" w:rsidRDefault="008C4014" w:rsidP="008C4014">
      <w:pPr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4014">
        <w:rPr>
          <w:rFonts w:asciiTheme="majorBidi" w:hAnsiTheme="majorBidi" w:cstheme="majorBidi"/>
          <w:b/>
          <w:i/>
          <w:sz w:val="24"/>
          <w:szCs w:val="24"/>
          <w:lang w:val="ro-RO"/>
        </w:rPr>
        <w:t>Referință:RO-GIES-103319-CS-CQS</w:t>
      </w:r>
    </w:p>
    <w:p w14:paraId="2620A44B" w14:textId="2BF2100A" w:rsidR="00DF2EE4" w:rsidRDefault="00286548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DE6CE5">
        <w:rPr>
          <w:rFonts w:ascii="Times New Roman" w:hAnsi="Times New Roman"/>
          <w:b/>
          <w:bCs/>
          <w:noProof/>
          <w:sz w:val="24"/>
          <w:szCs w:val="24"/>
          <w:u w:val="single"/>
          <w:lang w:val="ro-RO"/>
        </w:rPr>
        <w:t>Numele Consultanților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care au depus Expresii de </w:t>
      </w:r>
      <w:r w:rsid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I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nteres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65"/>
        <w:gridCol w:w="3686"/>
        <w:gridCol w:w="1134"/>
      </w:tblGrid>
      <w:tr w:rsidR="008C4014" w:rsidRPr="008C4014" w14:paraId="2F2AC134" w14:textId="77777777" w:rsidTr="00B469EF">
        <w:trPr>
          <w:tblHeader/>
        </w:trPr>
        <w:tc>
          <w:tcPr>
            <w:tcW w:w="571" w:type="dxa"/>
            <w:vAlign w:val="center"/>
          </w:tcPr>
          <w:p w14:paraId="6F8EF0F2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965" w:type="dxa"/>
            <w:vAlign w:val="center"/>
          </w:tcPr>
          <w:p w14:paraId="59BE6581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de înregistrare a Expresiei de interes</w:t>
            </w:r>
          </w:p>
          <w:p w14:paraId="7848EDC9" w14:textId="77777777" w:rsidR="008C4014" w:rsidRPr="008C4014" w:rsidRDefault="008C4014" w:rsidP="008C4014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Data/ora/locul</w:t>
            </w:r>
          </w:p>
        </w:tc>
        <w:tc>
          <w:tcPr>
            <w:tcW w:w="3686" w:type="dxa"/>
            <w:vAlign w:val="center"/>
          </w:tcPr>
          <w:p w14:paraId="20D735C0" w14:textId="77777777" w:rsidR="008C4014" w:rsidRPr="008C4014" w:rsidRDefault="008C4014" w:rsidP="008C4014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  <w:p w14:paraId="7B35D8CB" w14:textId="77777777" w:rsidR="008C4014" w:rsidRPr="008C4014" w:rsidRDefault="008C4014" w:rsidP="008C4014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Denumirea entității semnatare</w:t>
            </w:r>
          </w:p>
          <w:p w14:paraId="5BCADFFA" w14:textId="77777777" w:rsidR="008C4014" w:rsidRPr="008C4014" w:rsidRDefault="008C4014" w:rsidP="008C4014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0FF59F5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8C4014" w:rsidRPr="008C4014" w14:paraId="187160BB" w14:textId="77777777" w:rsidTr="00B469EF">
        <w:trPr>
          <w:tblHeader/>
        </w:trPr>
        <w:tc>
          <w:tcPr>
            <w:tcW w:w="571" w:type="dxa"/>
            <w:vAlign w:val="center"/>
          </w:tcPr>
          <w:p w14:paraId="1642C062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965" w:type="dxa"/>
            <w:vAlign w:val="center"/>
          </w:tcPr>
          <w:p w14:paraId="19DB36F0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 xml:space="preserve">125229/14.05.2020 </w:t>
            </w:r>
          </w:p>
          <w:p w14:paraId="09D745AB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hyperlink r:id="rId5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laura.chiscop@igsu.ro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>,</w:t>
            </w:r>
          </w:p>
          <w:p w14:paraId="2298789B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6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uip_bm@igsu.ro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 xml:space="preserve">, </w:t>
            </w:r>
            <w:hyperlink r:id="rId7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marcela.vladareanu.uip@igsu.ro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E5790B9" w14:textId="77777777" w:rsidR="008C4014" w:rsidRPr="008C4014" w:rsidRDefault="008C4014" w:rsidP="008C4014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Tehnoproiect Comtrans SRL (România)</w:t>
            </w:r>
          </w:p>
        </w:tc>
        <w:tc>
          <w:tcPr>
            <w:tcW w:w="1134" w:type="dxa"/>
            <w:vAlign w:val="center"/>
          </w:tcPr>
          <w:p w14:paraId="1057EED0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8C4014" w:rsidRPr="008C4014" w14:paraId="1F4E0720" w14:textId="77777777" w:rsidTr="00B469EF">
        <w:trPr>
          <w:tblHeader/>
        </w:trPr>
        <w:tc>
          <w:tcPr>
            <w:tcW w:w="571" w:type="dxa"/>
            <w:vAlign w:val="center"/>
          </w:tcPr>
          <w:p w14:paraId="50989E21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965" w:type="dxa"/>
            <w:vAlign w:val="center"/>
          </w:tcPr>
          <w:p w14:paraId="09F73AAC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>125232/18.05.2020 ora 12:00</w:t>
            </w:r>
          </w:p>
          <w:p w14:paraId="6C92946D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hyperlink r:id="rId8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laura.chiscop@igsu.ro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>,</w:t>
            </w:r>
          </w:p>
          <w:p w14:paraId="4E54FF6D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9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uip_bm@igsu.ro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 xml:space="preserve">, </w:t>
            </w:r>
            <w:hyperlink r:id="rId10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marcela.vladareanu.uip@igsu.ro</w:t>
              </w:r>
            </w:hyperlink>
          </w:p>
        </w:tc>
        <w:tc>
          <w:tcPr>
            <w:tcW w:w="3686" w:type="dxa"/>
            <w:vAlign w:val="center"/>
          </w:tcPr>
          <w:p w14:paraId="2DD7CCBE" w14:textId="77777777" w:rsidR="008C4014" w:rsidRPr="008C4014" w:rsidRDefault="008C4014" w:rsidP="008C4014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bookmarkStart w:id="2" w:name="_Hlk25316389"/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Bilfinger Tebodin Romania SRL </w:t>
            </w:r>
            <w:bookmarkEnd w:id="2"/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(România)</w:t>
            </w:r>
          </w:p>
        </w:tc>
        <w:tc>
          <w:tcPr>
            <w:tcW w:w="1134" w:type="dxa"/>
            <w:vAlign w:val="center"/>
          </w:tcPr>
          <w:p w14:paraId="4AD66E30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  <w:tr w:rsidR="008C4014" w:rsidRPr="008C4014" w14:paraId="659A81A3" w14:textId="77777777" w:rsidTr="00B469EF">
        <w:trPr>
          <w:tblHeader/>
        </w:trPr>
        <w:tc>
          <w:tcPr>
            <w:tcW w:w="571" w:type="dxa"/>
            <w:vAlign w:val="center"/>
          </w:tcPr>
          <w:p w14:paraId="0F740861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965" w:type="dxa"/>
            <w:vAlign w:val="center"/>
          </w:tcPr>
          <w:p w14:paraId="71723C17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>125235/18.05.2020 ora 14:00</w:t>
            </w:r>
          </w:p>
          <w:p w14:paraId="467829CD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</w:pPr>
            <w:hyperlink r:id="rId11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laura.chiscop@igsu.ro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>,</w:t>
            </w:r>
          </w:p>
          <w:p w14:paraId="0AE88999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hyperlink r:id="rId12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uip_bm@igsu.ro</w:t>
              </w:r>
            </w:hyperlink>
            <w:r w:rsidRPr="008C4014">
              <w:rPr>
                <w:rFonts w:ascii="Times New Roman" w:eastAsia="Calibri" w:hAnsi="Times New Roman"/>
                <w:bCs/>
                <w:sz w:val="20"/>
                <w:szCs w:val="20"/>
                <w:lang w:val="ro-RO" w:eastAsia="ro-RO"/>
              </w:rPr>
              <w:t xml:space="preserve">, </w:t>
            </w:r>
            <w:hyperlink r:id="rId13" w:history="1">
              <w:r w:rsidRPr="008C4014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ro-RO" w:eastAsia="ro-RO"/>
                </w:rPr>
                <w:t>marcela.vladareanu.uip@igsu.ro</w:t>
              </w:r>
            </w:hyperlink>
          </w:p>
        </w:tc>
        <w:tc>
          <w:tcPr>
            <w:tcW w:w="3686" w:type="dxa"/>
            <w:vAlign w:val="center"/>
          </w:tcPr>
          <w:p w14:paraId="15F36A2F" w14:textId="77777777" w:rsidR="008C4014" w:rsidRPr="008C4014" w:rsidRDefault="008C4014" w:rsidP="008C4014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Asocierea Popaescu&amp;CO SRL și Pacic SRL (România)</w:t>
            </w:r>
          </w:p>
        </w:tc>
        <w:tc>
          <w:tcPr>
            <w:tcW w:w="1134" w:type="dxa"/>
            <w:vAlign w:val="center"/>
          </w:tcPr>
          <w:p w14:paraId="363D3802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N/A</w:t>
            </w:r>
          </w:p>
        </w:tc>
      </w:tr>
    </w:tbl>
    <w:p w14:paraId="005E0835" w14:textId="326D920D" w:rsidR="00615E74" w:rsidRDefault="00615E74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58D3601F" w14:textId="1263E022" w:rsidR="00BA3D03" w:rsidRP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Punctaj acordat Consultanților care au depus Expresii de Interes</w:t>
      </w:r>
    </w:p>
    <w:tbl>
      <w:tblPr>
        <w:tblStyle w:val="TableGrid2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67"/>
        <w:gridCol w:w="1704"/>
        <w:gridCol w:w="1418"/>
      </w:tblGrid>
      <w:tr w:rsidR="008C4014" w:rsidRPr="008C4014" w14:paraId="55BB3636" w14:textId="77777777" w:rsidTr="008C4014">
        <w:tc>
          <w:tcPr>
            <w:tcW w:w="567" w:type="dxa"/>
            <w:vAlign w:val="center"/>
          </w:tcPr>
          <w:p w14:paraId="0D33FB2E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667" w:type="dxa"/>
            <w:vAlign w:val="center"/>
          </w:tcPr>
          <w:p w14:paraId="1E37C3BE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1704" w:type="dxa"/>
            <w:vAlign w:val="center"/>
          </w:tcPr>
          <w:p w14:paraId="5C5D140F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  <w:t>Punctaj-medie aritmetică (pt) obținut (maxim 100pt)</w:t>
            </w:r>
          </w:p>
        </w:tc>
        <w:tc>
          <w:tcPr>
            <w:tcW w:w="1418" w:type="dxa"/>
            <w:vAlign w:val="center"/>
          </w:tcPr>
          <w:p w14:paraId="79D75A96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8C4014" w:rsidRPr="008C4014" w14:paraId="3B6FEDA6" w14:textId="77777777" w:rsidTr="008C4014">
        <w:tc>
          <w:tcPr>
            <w:tcW w:w="567" w:type="dxa"/>
          </w:tcPr>
          <w:p w14:paraId="0A1B8A11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667" w:type="dxa"/>
          </w:tcPr>
          <w:p w14:paraId="5D8C567C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Bilfinger Tebodin Romania SRL (România)</w:t>
            </w:r>
          </w:p>
        </w:tc>
        <w:tc>
          <w:tcPr>
            <w:tcW w:w="1704" w:type="dxa"/>
          </w:tcPr>
          <w:p w14:paraId="6BDEC89B" w14:textId="77777777" w:rsidR="008C4014" w:rsidRPr="008C4014" w:rsidRDefault="008C4014" w:rsidP="008C4014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92,14</w:t>
            </w:r>
          </w:p>
        </w:tc>
        <w:tc>
          <w:tcPr>
            <w:tcW w:w="1418" w:type="dxa"/>
          </w:tcPr>
          <w:p w14:paraId="5CC2E249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8C4014" w:rsidRPr="008C4014" w14:paraId="33B65694" w14:textId="77777777" w:rsidTr="008C4014">
        <w:tc>
          <w:tcPr>
            <w:tcW w:w="567" w:type="dxa"/>
          </w:tcPr>
          <w:p w14:paraId="4FFCDF0F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667" w:type="dxa"/>
          </w:tcPr>
          <w:p w14:paraId="33060F8D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Asocierea Popaescu&amp;CO SRL și Pacic SRL (România)</w:t>
            </w:r>
          </w:p>
        </w:tc>
        <w:tc>
          <w:tcPr>
            <w:tcW w:w="1704" w:type="dxa"/>
          </w:tcPr>
          <w:p w14:paraId="0A8F6A8B" w14:textId="77777777" w:rsidR="008C4014" w:rsidRPr="008C4014" w:rsidRDefault="008C4014" w:rsidP="008C4014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89,71</w:t>
            </w:r>
          </w:p>
        </w:tc>
        <w:tc>
          <w:tcPr>
            <w:tcW w:w="1418" w:type="dxa"/>
          </w:tcPr>
          <w:p w14:paraId="3AF71390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8C4014" w:rsidRPr="008C4014" w14:paraId="4ACA6555" w14:textId="77777777" w:rsidTr="008C4014">
        <w:tc>
          <w:tcPr>
            <w:tcW w:w="567" w:type="dxa"/>
          </w:tcPr>
          <w:p w14:paraId="75242861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667" w:type="dxa"/>
          </w:tcPr>
          <w:p w14:paraId="072E0F6C" w14:textId="77777777" w:rsidR="008C4014" w:rsidRPr="008C4014" w:rsidRDefault="008C4014" w:rsidP="008C4014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Tehnoproiect Comtrans SRL (România)</w:t>
            </w:r>
          </w:p>
        </w:tc>
        <w:tc>
          <w:tcPr>
            <w:tcW w:w="1704" w:type="dxa"/>
          </w:tcPr>
          <w:p w14:paraId="0D125138" w14:textId="77777777" w:rsidR="008C4014" w:rsidRPr="008C4014" w:rsidRDefault="008C4014" w:rsidP="008C4014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87,21</w:t>
            </w:r>
          </w:p>
        </w:tc>
        <w:tc>
          <w:tcPr>
            <w:tcW w:w="1418" w:type="dxa"/>
          </w:tcPr>
          <w:p w14:paraId="12C2808D" w14:textId="77777777" w:rsidR="008C4014" w:rsidRPr="008C4014" w:rsidRDefault="008C4014" w:rsidP="008C4014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C401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</w:tbl>
    <w:p w14:paraId="76DCA5F0" w14:textId="004B2B95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D3AD32" w14:textId="30EFC6A6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Procedură de selecție, numele Consultantului prim-clasat, valoarea contractului, durata și obiectul contractului</w:t>
      </w:r>
    </w:p>
    <w:p w14:paraId="79A48E97" w14:textId="05BC6538" w:rsidR="00BA3D03" w:rsidRDefault="009B588F" w:rsidP="00BA3D03">
      <w:pPr>
        <w:ind w:left="142"/>
        <w:rPr>
          <w:rFonts w:ascii="Times New Roman" w:hAnsi="Times New Roman"/>
          <w:sz w:val="24"/>
          <w:szCs w:val="24"/>
          <w:lang w:val="ro-RO"/>
        </w:rPr>
      </w:pPr>
      <w:r w:rsidRPr="009B588F">
        <w:rPr>
          <w:rFonts w:ascii="Times New Roman" w:hAnsi="Times New Roman"/>
          <w:b/>
          <w:bCs/>
          <w:sz w:val="24"/>
          <w:szCs w:val="24"/>
          <w:lang w:val="ro-RO"/>
        </w:rPr>
        <w:t>Procedură de selecție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B588F">
        <w:rPr>
          <w:rFonts w:ascii="Times New Roman" w:hAnsi="Times New Roman"/>
          <w:sz w:val="24"/>
          <w:szCs w:val="24"/>
          <w:lang w:val="ro-RO"/>
        </w:rPr>
        <w:t>Selecție în baza calificării consultanților (CQS)</w:t>
      </w:r>
    </w:p>
    <w:p w14:paraId="2FCC2C47" w14:textId="4F6900BC" w:rsidR="009B588F" w:rsidRPr="008C4014" w:rsidRDefault="009B588F" w:rsidP="00BA3D03">
      <w:pPr>
        <w:ind w:left="142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Nume Consultant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8C4014" w:rsidRPr="008C4014">
        <w:rPr>
          <w:rFonts w:ascii="Times New Roman" w:eastAsia="Calibri" w:hAnsi="Times New Roman"/>
          <w:b/>
          <w:sz w:val="24"/>
          <w:szCs w:val="24"/>
          <w:lang w:val="ro-RO"/>
        </w:rPr>
        <w:t>Bilfinger Tebodin Romania SRL (România)</w:t>
      </w:r>
      <w:r w:rsidR="008C4014">
        <w:rPr>
          <w:rFonts w:ascii="Times New Roman" w:eastAsia="Calibri" w:hAnsi="Times New Roman"/>
          <w:b/>
          <w:sz w:val="24"/>
          <w:szCs w:val="24"/>
          <w:lang w:val="ro-RO"/>
        </w:rPr>
        <w:t xml:space="preserve">, </w:t>
      </w:r>
      <w:r w:rsidR="008C4014" w:rsidRPr="008C4014">
        <w:rPr>
          <w:rFonts w:asciiTheme="majorBidi" w:hAnsiTheme="majorBidi" w:cstheme="majorBidi"/>
          <w:noProof/>
          <w:sz w:val="24"/>
          <w:szCs w:val="24"/>
          <w:lang w:val="ro-RO"/>
        </w:rPr>
        <w:t>Sos. București Nord nr.15-23 Swan Office&amp; Technology Park, Clădirea Herley, etaj 1, Voluntari, județul Ilfov</w:t>
      </w:r>
    </w:p>
    <w:p w14:paraId="3987FC88" w14:textId="2FD97104" w:rsidR="00BA3D03" w:rsidRDefault="009B588F" w:rsidP="00BA3D03">
      <w:pPr>
        <w:ind w:left="142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Valoarea contractului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 w:rsidRPr="009B588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8C4014" w:rsidRPr="00FA33F3">
        <w:rPr>
          <w:rFonts w:asciiTheme="majorBidi" w:hAnsiTheme="majorBidi" w:cstheme="majorBidi"/>
          <w:b/>
          <w:bCs/>
          <w:noProof/>
          <w:sz w:val="24"/>
          <w:szCs w:val="24"/>
          <w:lang w:val="ro-RO"/>
        </w:rPr>
        <w:t>538</w:t>
      </w:r>
      <w:r w:rsidR="008C4014">
        <w:rPr>
          <w:rFonts w:asciiTheme="majorBidi" w:hAnsiTheme="majorBidi" w:cstheme="majorBidi"/>
          <w:b/>
          <w:bCs/>
          <w:noProof/>
          <w:sz w:val="24"/>
          <w:szCs w:val="24"/>
          <w:lang w:val="ro-RO"/>
        </w:rPr>
        <w:t>.</w:t>
      </w:r>
      <w:r w:rsidR="008C4014" w:rsidRPr="00FA33F3">
        <w:rPr>
          <w:rFonts w:asciiTheme="majorBidi" w:hAnsiTheme="majorBidi" w:cstheme="majorBidi"/>
          <w:b/>
          <w:bCs/>
          <w:noProof/>
          <w:sz w:val="24"/>
          <w:szCs w:val="24"/>
          <w:lang w:val="ro-RO"/>
        </w:rPr>
        <w:t>845,27 lei</w:t>
      </w:r>
    </w:p>
    <w:p w14:paraId="2B7A9540" w14:textId="2184109F" w:rsidR="009B588F" w:rsidRDefault="009B588F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Durată</w:t>
      </w:r>
      <w:r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615E74">
        <w:rPr>
          <w:rFonts w:ascii="Times New Roman" w:hAnsi="Times New Roman"/>
          <w:sz w:val="24"/>
          <w:szCs w:val="24"/>
          <w:lang w:val="ro-RO"/>
        </w:rPr>
        <w:t>3</w:t>
      </w:r>
      <w:r w:rsidR="00DE6CE5">
        <w:rPr>
          <w:rFonts w:ascii="Times New Roman" w:hAnsi="Times New Roman"/>
          <w:sz w:val="24"/>
          <w:szCs w:val="24"/>
          <w:lang w:val="ro-RO"/>
        </w:rPr>
        <w:t>4</w:t>
      </w:r>
      <w:r w:rsidRPr="009B588F">
        <w:rPr>
          <w:rFonts w:ascii="Times New Roman" w:hAnsi="Times New Roman"/>
          <w:sz w:val="24"/>
          <w:szCs w:val="24"/>
          <w:lang w:val="ro-RO"/>
        </w:rPr>
        <w:t xml:space="preserve"> luni calendaristice</w:t>
      </w:r>
    </w:p>
    <w:p w14:paraId="1C20A91E" w14:textId="32BA2245" w:rsidR="009B588F" w:rsidRPr="008C4014" w:rsidRDefault="00B85CC9" w:rsidP="00BA3D03">
      <w:pPr>
        <w:ind w:left="142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Obiectul</w:t>
      </w:r>
      <w:r w:rsidR="009B588F">
        <w:rPr>
          <w:rFonts w:ascii="Times New Roman" w:hAnsi="Times New Roman"/>
          <w:b/>
          <w:bCs/>
          <w:sz w:val="24"/>
          <w:szCs w:val="24"/>
          <w:lang w:val="ro-RO"/>
        </w:rPr>
        <w:t xml:space="preserve"> contractului</w:t>
      </w:r>
      <w:r w:rsidR="009B588F"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 w:rsidR="009B588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B588F" w:rsidRPr="009B588F">
        <w:rPr>
          <w:rFonts w:ascii="Times New Roman" w:hAnsi="Times New Roman"/>
          <w:sz w:val="24"/>
          <w:szCs w:val="24"/>
          <w:lang w:val="ro-RO"/>
        </w:rPr>
        <w:t>Scopul serviciilor de consultanță este dat de realizarea următoarelor</w:t>
      </w:r>
      <w:r w:rsidR="00626D43"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 w:rsidR="009B588F" w:rsidRPr="009B588F">
        <w:rPr>
          <w:rFonts w:ascii="Times New Roman" w:hAnsi="Times New Roman"/>
          <w:sz w:val="24"/>
          <w:szCs w:val="24"/>
          <w:lang w:val="ro-RO"/>
        </w:rPr>
        <w:t xml:space="preserve"> elaborarea Raportului preliminar, a Documentației pentru obținerea Autorizației de Desființare a construcției existente, a Documentației pentru obținerea Autorizației de Construire, a Proiectului tehnic și a Detaliilor de execuție pentru construcția nouă, în realizarea Serviciilor de Supraveghere a Lucrărilor (Asistență Tehnică oferită de Consultant), precum și pregătirea documentelor pentru obținerea autorizațiilor de funcționare și alte servicii necesare realizării obiectivului de investiții </w:t>
      </w:r>
      <w:r w:rsidR="009B588F" w:rsidRPr="008C4014">
        <w:rPr>
          <w:rFonts w:ascii="Times New Roman" w:hAnsi="Times New Roman"/>
          <w:b/>
          <w:bCs/>
          <w:noProof/>
          <w:sz w:val="24"/>
          <w:szCs w:val="24"/>
          <w:lang w:val="ro-RO"/>
        </w:rPr>
        <w:t>„</w:t>
      </w:r>
      <w:r w:rsidR="008C4014" w:rsidRPr="008C4014">
        <w:rPr>
          <w:rFonts w:ascii="Times New Roman" w:hAnsi="Times New Roman"/>
          <w:b/>
          <w:bCs/>
          <w:i/>
          <w:iCs/>
          <w:noProof/>
          <w:sz w:val="24"/>
          <w:szCs w:val="24"/>
          <w:lang w:val="ro-RO"/>
        </w:rPr>
        <w:t>Demolare și reconstruire Sediu Detașament de Pompieri OBOR din cadrul Inspectoratului pentru Situații de Urgență „Dealul Spirii”- București-Ilfov</w:t>
      </w:r>
      <w:r w:rsidR="009B588F" w:rsidRPr="008C4014">
        <w:rPr>
          <w:rFonts w:ascii="Times New Roman" w:hAnsi="Times New Roman"/>
          <w:b/>
          <w:bCs/>
          <w:noProof/>
          <w:sz w:val="24"/>
          <w:szCs w:val="24"/>
          <w:lang w:val="ro-RO"/>
        </w:rPr>
        <w:t>”.</w:t>
      </w:r>
    </w:p>
    <w:p w14:paraId="2DAC6258" w14:textId="49458C48" w:rsidR="00615E74" w:rsidRDefault="00615E74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23767C" w14:textId="47851BBC" w:rsidR="00615E74" w:rsidRDefault="00615E74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85C6F9" w14:textId="1F2F29D5" w:rsidR="00615E74" w:rsidRDefault="00615E74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615E74" w:rsidSect="002865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1243A8"/>
    <w:rsid w:val="00286548"/>
    <w:rsid w:val="00615E74"/>
    <w:rsid w:val="00626D43"/>
    <w:rsid w:val="008C4014"/>
    <w:rsid w:val="009B588F"/>
    <w:rsid w:val="00B01BA3"/>
    <w:rsid w:val="00B10529"/>
    <w:rsid w:val="00B82117"/>
    <w:rsid w:val="00B85CC9"/>
    <w:rsid w:val="00BA3D03"/>
    <w:rsid w:val="00DE6CE5"/>
    <w:rsid w:val="00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5E7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401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iscop@igsu.ro" TargetMode="External"/><Relationship Id="rId13" Type="http://schemas.openxmlformats.org/officeDocument/2006/relationships/hyperlink" Target="mailto:marcela.vladareanu.uip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vladareanu.uip@igsu.ro" TargetMode="External"/><Relationship Id="rId12" Type="http://schemas.openxmlformats.org/officeDocument/2006/relationships/hyperlink" Target="mailto:uip_bm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p_bm@igsu.ro" TargetMode="External"/><Relationship Id="rId11" Type="http://schemas.openxmlformats.org/officeDocument/2006/relationships/hyperlink" Target="mailto:laura.chiscop@igsu.ro" TargetMode="External"/><Relationship Id="rId5" Type="http://schemas.openxmlformats.org/officeDocument/2006/relationships/hyperlink" Target="mailto:laura.chiscop@igsu.r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cela.vladareanu.uip@igsu.ro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uip_bm@igsu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2020-09-30T06:49:00Z</cp:lastPrinted>
  <dcterms:created xsi:type="dcterms:W3CDTF">2020-09-30T06:40:00Z</dcterms:created>
  <dcterms:modified xsi:type="dcterms:W3CDTF">2020-09-30T06:51:00Z</dcterms:modified>
</cp:coreProperties>
</file>